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20CC33" w14:textId="5564F5F0" w:rsidR="000F300B" w:rsidRPr="00CD3687" w:rsidRDefault="0073203B" w:rsidP="00CD3687">
      <w:pPr>
        <w:spacing w:after="0"/>
        <w:jc w:val="center"/>
        <w:rPr>
          <w:rFonts w:ascii="Times New Roman" w:hAnsi="Times New Roman" w:cs="Times New Roman"/>
          <w:b/>
          <w:bCs/>
          <w:sz w:val="24"/>
          <w:szCs w:val="24"/>
        </w:rPr>
      </w:pPr>
      <w:r w:rsidRPr="00CD3687">
        <w:rPr>
          <w:rFonts w:ascii="Times New Roman" w:hAnsi="Times New Roman" w:cs="Times New Roman"/>
          <w:b/>
          <w:bCs/>
          <w:sz w:val="24"/>
          <w:szCs w:val="24"/>
        </w:rPr>
        <w:t xml:space="preserve">MEMORANDUM OF </w:t>
      </w:r>
      <w:r w:rsidR="000F300B" w:rsidRPr="00CD3687">
        <w:rPr>
          <w:rFonts w:ascii="Times New Roman" w:hAnsi="Times New Roman" w:cs="Times New Roman"/>
          <w:b/>
          <w:bCs/>
          <w:sz w:val="24"/>
          <w:szCs w:val="24"/>
        </w:rPr>
        <w:t>UNDERSTANDING (</w:t>
      </w:r>
      <w:r w:rsidR="00CD3687" w:rsidRPr="00CD3687">
        <w:rPr>
          <w:rFonts w:ascii="Times New Roman" w:hAnsi="Times New Roman" w:cs="Times New Roman"/>
          <w:b/>
          <w:bCs/>
          <w:sz w:val="24"/>
          <w:szCs w:val="24"/>
        </w:rPr>
        <w:t>“</w:t>
      </w:r>
      <w:r w:rsidR="000F300B" w:rsidRPr="00CD3687">
        <w:rPr>
          <w:rFonts w:ascii="Times New Roman" w:hAnsi="Times New Roman" w:cs="Times New Roman"/>
          <w:b/>
          <w:bCs/>
          <w:sz w:val="24"/>
          <w:szCs w:val="24"/>
        </w:rPr>
        <w:t>MOU</w:t>
      </w:r>
      <w:r w:rsidR="00CD3687" w:rsidRPr="00CD3687">
        <w:rPr>
          <w:rFonts w:ascii="Times New Roman" w:hAnsi="Times New Roman" w:cs="Times New Roman"/>
          <w:b/>
          <w:bCs/>
          <w:sz w:val="24"/>
          <w:szCs w:val="24"/>
        </w:rPr>
        <w:t>”</w:t>
      </w:r>
      <w:r w:rsidR="000F300B" w:rsidRPr="00CD3687">
        <w:rPr>
          <w:rFonts w:ascii="Times New Roman" w:hAnsi="Times New Roman" w:cs="Times New Roman"/>
          <w:b/>
          <w:bCs/>
          <w:sz w:val="24"/>
          <w:szCs w:val="24"/>
        </w:rPr>
        <w:t>)</w:t>
      </w:r>
    </w:p>
    <w:p w14:paraId="1B71BDFF" w14:textId="1B767672" w:rsidR="0073203B" w:rsidRPr="00CD3687" w:rsidRDefault="0073203B" w:rsidP="00CD3687">
      <w:pPr>
        <w:spacing w:after="0"/>
        <w:jc w:val="center"/>
        <w:rPr>
          <w:rFonts w:ascii="Times New Roman" w:hAnsi="Times New Roman" w:cs="Times New Roman"/>
          <w:b/>
          <w:bCs/>
          <w:sz w:val="24"/>
          <w:szCs w:val="24"/>
        </w:rPr>
      </w:pPr>
      <w:r w:rsidRPr="00CD3687">
        <w:rPr>
          <w:rFonts w:ascii="Times New Roman" w:hAnsi="Times New Roman" w:cs="Times New Roman"/>
          <w:b/>
          <w:bCs/>
          <w:sz w:val="24"/>
          <w:szCs w:val="24"/>
        </w:rPr>
        <w:t>BETWEEN</w:t>
      </w:r>
      <w:r w:rsidR="000F300B" w:rsidRPr="00CD3687">
        <w:rPr>
          <w:rFonts w:ascii="Times New Roman" w:hAnsi="Times New Roman" w:cs="Times New Roman"/>
          <w:b/>
          <w:bCs/>
          <w:sz w:val="24"/>
          <w:szCs w:val="24"/>
        </w:rPr>
        <w:t xml:space="preserve"> </w:t>
      </w:r>
      <w:r w:rsidRPr="00CD3687">
        <w:rPr>
          <w:rFonts w:ascii="Times New Roman" w:hAnsi="Times New Roman" w:cs="Times New Roman"/>
          <w:b/>
          <w:bCs/>
          <w:sz w:val="24"/>
          <w:szCs w:val="24"/>
        </w:rPr>
        <w:t>JOHN J. PERSHING VAMC AND AFGE LOCAL 2338</w:t>
      </w:r>
    </w:p>
    <w:p w14:paraId="16220EAE" w14:textId="2D316EB1" w:rsidR="0073203B" w:rsidRDefault="0073203B" w:rsidP="00CD3687">
      <w:pPr>
        <w:spacing w:after="0"/>
        <w:jc w:val="center"/>
        <w:rPr>
          <w:rFonts w:ascii="Times New Roman" w:hAnsi="Times New Roman" w:cs="Times New Roman"/>
          <w:b/>
          <w:bCs/>
          <w:sz w:val="24"/>
          <w:szCs w:val="24"/>
        </w:rPr>
      </w:pPr>
      <w:r w:rsidRPr="00CD3687">
        <w:rPr>
          <w:rFonts w:ascii="Times New Roman" w:hAnsi="Times New Roman" w:cs="Times New Roman"/>
          <w:b/>
          <w:bCs/>
          <w:sz w:val="24"/>
          <w:szCs w:val="24"/>
        </w:rPr>
        <w:t xml:space="preserve">CONCERNING </w:t>
      </w:r>
      <w:r w:rsidR="000F300B" w:rsidRPr="00CD3687">
        <w:rPr>
          <w:rFonts w:ascii="Times New Roman" w:hAnsi="Times New Roman" w:cs="Times New Roman"/>
          <w:b/>
          <w:bCs/>
          <w:sz w:val="24"/>
          <w:szCs w:val="24"/>
        </w:rPr>
        <w:t>MERIT PROMOTIONS</w:t>
      </w:r>
    </w:p>
    <w:p w14:paraId="5D1E2F51" w14:textId="77777777" w:rsidR="00CD3687" w:rsidRPr="00CD3687" w:rsidRDefault="00CD3687" w:rsidP="00CD3687">
      <w:pPr>
        <w:spacing w:after="0"/>
        <w:rPr>
          <w:rFonts w:ascii="Times New Roman" w:hAnsi="Times New Roman" w:cs="Times New Roman"/>
          <w:b/>
          <w:bCs/>
          <w:sz w:val="24"/>
          <w:szCs w:val="24"/>
        </w:rPr>
      </w:pPr>
    </w:p>
    <w:p w14:paraId="327A492D" w14:textId="2E107C89" w:rsidR="0073203B" w:rsidRPr="00CD3687" w:rsidRDefault="0073203B" w:rsidP="00CD3687">
      <w:pPr>
        <w:spacing w:after="0"/>
        <w:rPr>
          <w:rFonts w:ascii="Times New Roman" w:hAnsi="Times New Roman" w:cs="Times New Roman"/>
          <w:bCs/>
          <w:sz w:val="24"/>
          <w:szCs w:val="24"/>
        </w:rPr>
      </w:pPr>
      <w:r w:rsidRPr="00CD3687">
        <w:rPr>
          <w:rFonts w:ascii="Times New Roman" w:hAnsi="Times New Roman" w:cs="Times New Roman"/>
          <w:bCs/>
          <w:sz w:val="24"/>
          <w:szCs w:val="24"/>
        </w:rPr>
        <w:t xml:space="preserve">The following constitutes an </w:t>
      </w:r>
      <w:r w:rsidR="00786E8A" w:rsidRPr="00CD3687">
        <w:rPr>
          <w:rFonts w:ascii="Times New Roman" w:hAnsi="Times New Roman" w:cs="Times New Roman"/>
          <w:bCs/>
          <w:sz w:val="24"/>
          <w:szCs w:val="24"/>
        </w:rPr>
        <w:t xml:space="preserve">settlement </w:t>
      </w:r>
      <w:r w:rsidRPr="00CD3687">
        <w:rPr>
          <w:rFonts w:ascii="Times New Roman" w:hAnsi="Times New Roman" w:cs="Times New Roman"/>
          <w:bCs/>
          <w:sz w:val="24"/>
          <w:szCs w:val="24"/>
        </w:rPr>
        <w:t>agreement between the Department of Veterans Affairs (</w:t>
      </w:r>
      <w:r w:rsidR="00CD3687" w:rsidRPr="00CD3687">
        <w:rPr>
          <w:rFonts w:ascii="Times New Roman" w:hAnsi="Times New Roman" w:cs="Times New Roman"/>
          <w:bCs/>
          <w:sz w:val="24"/>
          <w:szCs w:val="24"/>
        </w:rPr>
        <w:t>“</w:t>
      </w:r>
      <w:r w:rsidRPr="00CD3687">
        <w:rPr>
          <w:rFonts w:ascii="Times New Roman" w:hAnsi="Times New Roman" w:cs="Times New Roman"/>
          <w:bCs/>
          <w:sz w:val="24"/>
          <w:szCs w:val="24"/>
        </w:rPr>
        <w:t>DVA</w:t>
      </w:r>
      <w:r w:rsidR="00CD3687" w:rsidRPr="00CD3687">
        <w:rPr>
          <w:rFonts w:ascii="Times New Roman" w:hAnsi="Times New Roman" w:cs="Times New Roman"/>
          <w:bCs/>
          <w:sz w:val="24"/>
          <w:szCs w:val="24"/>
        </w:rPr>
        <w:t>”</w:t>
      </w:r>
      <w:r w:rsidRPr="00CD3687">
        <w:rPr>
          <w:rFonts w:ascii="Times New Roman" w:hAnsi="Times New Roman" w:cs="Times New Roman"/>
          <w:bCs/>
          <w:sz w:val="24"/>
          <w:szCs w:val="24"/>
        </w:rPr>
        <w:t>), Veterans Health Administration (</w:t>
      </w:r>
      <w:r w:rsidR="00CD3687" w:rsidRPr="00CD3687">
        <w:rPr>
          <w:rFonts w:ascii="Times New Roman" w:hAnsi="Times New Roman" w:cs="Times New Roman"/>
          <w:bCs/>
          <w:sz w:val="24"/>
          <w:szCs w:val="24"/>
        </w:rPr>
        <w:t>“</w:t>
      </w:r>
      <w:r w:rsidRPr="00CD3687">
        <w:rPr>
          <w:rFonts w:ascii="Times New Roman" w:hAnsi="Times New Roman" w:cs="Times New Roman"/>
          <w:bCs/>
          <w:sz w:val="24"/>
          <w:szCs w:val="24"/>
        </w:rPr>
        <w:t>VHA</w:t>
      </w:r>
      <w:r w:rsidR="00CD3687" w:rsidRPr="00CD3687">
        <w:rPr>
          <w:rFonts w:ascii="Times New Roman" w:hAnsi="Times New Roman" w:cs="Times New Roman"/>
          <w:bCs/>
          <w:sz w:val="24"/>
          <w:szCs w:val="24"/>
        </w:rPr>
        <w:t>”</w:t>
      </w:r>
      <w:r w:rsidRPr="00CD3687">
        <w:rPr>
          <w:rFonts w:ascii="Times New Roman" w:hAnsi="Times New Roman" w:cs="Times New Roman"/>
          <w:bCs/>
          <w:sz w:val="24"/>
          <w:szCs w:val="24"/>
        </w:rPr>
        <w:t>), John J. Pershing VAMC (hereafter referred to as the “</w:t>
      </w:r>
      <w:r w:rsidR="00BD7A01">
        <w:rPr>
          <w:rFonts w:ascii="Times New Roman" w:hAnsi="Times New Roman" w:cs="Times New Roman"/>
          <w:bCs/>
          <w:sz w:val="24"/>
          <w:szCs w:val="24"/>
        </w:rPr>
        <w:t>Agency</w:t>
      </w:r>
      <w:r w:rsidRPr="00CD3687">
        <w:rPr>
          <w:rFonts w:ascii="Times New Roman" w:hAnsi="Times New Roman" w:cs="Times New Roman"/>
          <w:bCs/>
          <w:sz w:val="24"/>
          <w:szCs w:val="24"/>
        </w:rPr>
        <w:t>”), and the American Federation of Government Employees (</w:t>
      </w:r>
      <w:r w:rsidR="00CD3687" w:rsidRPr="00CD3687">
        <w:rPr>
          <w:rFonts w:ascii="Times New Roman" w:hAnsi="Times New Roman" w:cs="Times New Roman"/>
          <w:bCs/>
          <w:sz w:val="24"/>
          <w:szCs w:val="24"/>
        </w:rPr>
        <w:t>“</w:t>
      </w:r>
      <w:r w:rsidRPr="00CD3687">
        <w:rPr>
          <w:rFonts w:ascii="Times New Roman" w:hAnsi="Times New Roman" w:cs="Times New Roman"/>
          <w:bCs/>
          <w:sz w:val="24"/>
          <w:szCs w:val="24"/>
        </w:rPr>
        <w:t>AFGE</w:t>
      </w:r>
      <w:r w:rsidR="00CD3687" w:rsidRPr="00CD3687">
        <w:rPr>
          <w:rFonts w:ascii="Times New Roman" w:hAnsi="Times New Roman" w:cs="Times New Roman"/>
          <w:bCs/>
          <w:sz w:val="24"/>
          <w:szCs w:val="24"/>
        </w:rPr>
        <w:t>”</w:t>
      </w:r>
      <w:r w:rsidRPr="00CD3687">
        <w:rPr>
          <w:rFonts w:ascii="Times New Roman" w:hAnsi="Times New Roman" w:cs="Times New Roman"/>
          <w:bCs/>
          <w:sz w:val="24"/>
          <w:szCs w:val="24"/>
        </w:rPr>
        <w:t>)</w:t>
      </w:r>
      <w:r w:rsidR="00CD3687" w:rsidRPr="00CD3687">
        <w:rPr>
          <w:rFonts w:ascii="Times New Roman" w:hAnsi="Times New Roman" w:cs="Times New Roman"/>
          <w:bCs/>
          <w:sz w:val="24"/>
          <w:szCs w:val="24"/>
        </w:rPr>
        <w:t>,</w:t>
      </w:r>
      <w:r w:rsidRPr="00CD3687">
        <w:rPr>
          <w:rFonts w:ascii="Times New Roman" w:hAnsi="Times New Roman" w:cs="Times New Roman"/>
          <w:bCs/>
          <w:sz w:val="24"/>
          <w:szCs w:val="24"/>
        </w:rPr>
        <w:t xml:space="preserve"> Local 2338 (hereafter referred to as the “</w:t>
      </w:r>
      <w:r w:rsidR="00BD7A01">
        <w:rPr>
          <w:rFonts w:ascii="Times New Roman" w:hAnsi="Times New Roman" w:cs="Times New Roman"/>
          <w:bCs/>
          <w:sz w:val="24"/>
          <w:szCs w:val="24"/>
        </w:rPr>
        <w:t>Union</w:t>
      </w:r>
      <w:r w:rsidRPr="00CD3687">
        <w:rPr>
          <w:rFonts w:ascii="Times New Roman" w:hAnsi="Times New Roman" w:cs="Times New Roman"/>
          <w:bCs/>
          <w:sz w:val="24"/>
          <w:szCs w:val="24"/>
        </w:rPr>
        <w:t>”)</w:t>
      </w:r>
      <w:r w:rsidR="00CD3687" w:rsidRPr="00CD3687">
        <w:rPr>
          <w:rFonts w:ascii="Times New Roman" w:hAnsi="Times New Roman" w:cs="Times New Roman"/>
          <w:bCs/>
          <w:sz w:val="24"/>
          <w:szCs w:val="24"/>
        </w:rPr>
        <w:t>.  T</w:t>
      </w:r>
      <w:r w:rsidRPr="00CD3687">
        <w:rPr>
          <w:rFonts w:ascii="Times New Roman" w:hAnsi="Times New Roman" w:cs="Times New Roman"/>
          <w:bCs/>
          <w:sz w:val="24"/>
          <w:szCs w:val="24"/>
        </w:rPr>
        <w:t xml:space="preserve">he </w:t>
      </w:r>
      <w:r w:rsidR="00BD7A01">
        <w:rPr>
          <w:rFonts w:ascii="Times New Roman" w:hAnsi="Times New Roman" w:cs="Times New Roman"/>
          <w:bCs/>
          <w:sz w:val="24"/>
          <w:szCs w:val="24"/>
        </w:rPr>
        <w:t>Agency</w:t>
      </w:r>
      <w:r w:rsidRPr="00CD3687">
        <w:rPr>
          <w:rFonts w:ascii="Times New Roman" w:hAnsi="Times New Roman" w:cs="Times New Roman"/>
          <w:bCs/>
          <w:sz w:val="24"/>
          <w:szCs w:val="24"/>
        </w:rPr>
        <w:t xml:space="preserve"> and the </w:t>
      </w:r>
      <w:r w:rsidR="00BD7A01">
        <w:rPr>
          <w:rFonts w:ascii="Times New Roman" w:hAnsi="Times New Roman" w:cs="Times New Roman"/>
          <w:bCs/>
          <w:sz w:val="24"/>
          <w:szCs w:val="24"/>
        </w:rPr>
        <w:t>Union</w:t>
      </w:r>
      <w:r w:rsidRPr="00CD3687">
        <w:rPr>
          <w:rFonts w:ascii="Times New Roman" w:hAnsi="Times New Roman" w:cs="Times New Roman"/>
          <w:bCs/>
          <w:sz w:val="24"/>
          <w:szCs w:val="24"/>
        </w:rPr>
        <w:t xml:space="preserve"> will be referred to as “the </w:t>
      </w:r>
      <w:r w:rsidR="00BD7A01">
        <w:rPr>
          <w:rFonts w:ascii="Times New Roman" w:hAnsi="Times New Roman" w:cs="Times New Roman"/>
          <w:bCs/>
          <w:sz w:val="24"/>
          <w:szCs w:val="24"/>
        </w:rPr>
        <w:t>Parties</w:t>
      </w:r>
      <w:r w:rsidRPr="00CD3687">
        <w:rPr>
          <w:rFonts w:ascii="Times New Roman" w:hAnsi="Times New Roman" w:cs="Times New Roman"/>
          <w:bCs/>
          <w:sz w:val="24"/>
          <w:szCs w:val="24"/>
        </w:rPr>
        <w:t xml:space="preserve">” within this </w:t>
      </w:r>
      <w:r w:rsidR="00CD3687" w:rsidRPr="00CD3687">
        <w:rPr>
          <w:rFonts w:ascii="Times New Roman" w:hAnsi="Times New Roman" w:cs="Times New Roman"/>
          <w:bCs/>
          <w:sz w:val="24"/>
          <w:szCs w:val="24"/>
        </w:rPr>
        <w:t>MOU.</w:t>
      </w:r>
    </w:p>
    <w:p w14:paraId="3C157E15" w14:textId="77777777" w:rsidR="000F300B" w:rsidRPr="00CD3687" w:rsidRDefault="000F300B" w:rsidP="00CD3687">
      <w:pPr>
        <w:spacing w:after="0"/>
        <w:rPr>
          <w:rFonts w:ascii="Times New Roman" w:hAnsi="Times New Roman" w:cs="Times New Roman"/>
          <w:bCs/>
          <w:sz w:val="24"/>
          <w:szCs w:val="24"/>
        </w:rPr>
      </w:pPr>
    </w:p>
    <w:p w14:paraId="5E690A59" w14:textId="7BFA7F37" w:rsidR="000F300B" w:rsidRPr="00CD3687" w:rsidRDefault="000F300B" w:rsidP="00CD3687">
      <w:pPr>
        <w:spacing w:after="0"/>
        <w:rPr>
          <w:rFonts w:ascii="Times New Roman" w:hAnsi="Times New Roman" w:cs="Times New Roman"/>
          <w:b/>
          <w:bCs/>
          <w:sz w:val="24"/>
          <w:szCs w:val="24"/>
          <w:u w:val="single"/>
        </w:rPr>
      </w:pPr>
      <w:r w:rsidRPr="00CD3687">
        <w:rPr>
          <w:rFonts w:ascii="Times New Roman" w:hAnsi="Times New Roman" w:cs="Times New Roman"/>
          <w:b/>
          <w:bCs/>
          <w:sz w:val="24"/>
          <w:szCs w:val="24"/>
          <w:u w:val="single"/>
        </w:rPr>
        <w:t>Purpose</w:t>
      </w:r>
    </w:p>
    <w:p w14:paraId="1E0C00E1" w14:textId="77777777" w:rsidR="000F300B" w:rsidRPr="00CD3687" w:rsidRDefault="000F300B" w:rsidP="00CD3687">
      <w:pPr>
        <w:spacing w:after="0"/>
        <w:rPr>
          <w:rFonts w:ascii="Times New Roman" w:hAnsi="Times New Roman" w:cs="Times New Roman"/>
          <w:bCs/>
          <w:sz w:val="24"/>
          <w:szCs w:val="24"/>
        </w:rPr>
      </w:pPr>
    </w:p>
    <w:p w14:paraId="02ADD2D4" w14:textId="77777777" w:rsidR="008B27FF" w:rsidRPr="008B27FF" w:rsidRDefault="000F300B" w:rsidP="008B27FF">
      <w:pPr>
        <w:spacing w:after="0"/>
        <w:rPr>
          <w:rFonts w:ascii="Times New Roman" w:hAnsi="Times New Roman" w:cs="Times New Roman"/>
          <w:bCs/>
          <w:sz w:val="24"/>
          <w:szCs w:val="24"/>
        </w:rPr>
      </w:pPr>
      <w:r w:rsidRPr="00CD3687">
        <w:rPr>
          <w:rFonts w:ascii="Times New Roman" w:hAnsi="Times New Roman" w:cs="Times New Roman"/>
          <w:bCs/>
          <w:sz w:val="24"/>
          <w:szCs w:val="24"/>
        </w:rPr>
        <w:t>This</w:t>
      </w:r>
      <w:r w:rsidR="008B27FF">
        <w:rPr>
          <w:rFonts w:ascii="Times New Roman" w:hAnsi="Times New Roman" w:cs="Times New Roman"/>
          <w:bCs/>
          <w:sz w:val="24"/>
          <w:szCs w:val="24"/>
        </w:rPr>
        <w:t xml:space="preserve"> MOU sets forth additional arrangements and procedures </w:t>
      </w:r>
      <w:r w:rsidR="008B27FF" w:rsidRPr="008B27FF">
        <w:rPr>
          <w:rFonts w:ascii="Times New Roman" w:hAnsi="Times New Roman" w:cs="Times New Roman"/>
          <w:bCs/>
          <w:sz w:val="24"/>
          <w:szCs w:val="24"/>
        </w:rPr>
        <w:t xml:space="preserve">applicable to bargaining </w:t>
      </w:r>
    </w:p>
    <w:p w14:paraId="55C3A62C" w14:textId="34F3BBC7" w:rsidR="000F300B" w:rsidRPr="00CD3687" w:rsidRDefault="008B27FF" w:rsidP="008B27FF">
      <w:pPr>
        <w:spacing w:after="0"/>
        <w:rPr>
          <w:rFonts w:ascii="Times New Roman" w:hAnsi="Times New Roman" w:cs="Times New Roman"/>
          <w:bCs/>
          <w:sz w:val="24"/>
          <w:szCs w:val="24"/>
        </w:rPr>
      </w:pPr>
      <w:r w:rsidRPr="008B27FF">
        <w:rPr>
          <w:rFonts w:ascii="Times New Roman" w:hAnsi="Times New Roman" w:cs="Times New Roman"/>
          <w:bCs/>
          <w:sz w:val="24"/>
          <w:szCs w:val="24"/>
        </w:rPr>
        <w:t>unit positions</w:t>
      </w:r>
      <w:r>
        <w:rPr>
          <w:rFonts w:ascii="Times New Roman" w:hAnsi="Times New Roman" w:cs="Times New Roman"/>
          <w:bCs/>
          <w:sz w:val="24"/>
          <w:szCs w:val="24"/>
        </w:rPr>
        <w:t xml:space="preserve"> at the Agency.  The purpose of this agreement is to ensure fair and equitable selections of applicants for all bargaining unit positions within the Agency.</w:t>
      </w:r>
    </w:p>
    <w:p w14:paraId="3F3E56F4" w14:textId="77777777" w:rsidR="000F300B" w:rsidRPr="00CD3687" w:rsidRDefault="000F300B" w:rsidP="00CD3687">
      <w:pPr>
        <w:spacing w:after="0"/>
        <w:rPr>
          <w:rFonts w:ascii="Times New Roman" w:hAnsi="Times New Roman" w:cs="Times New Roman"/>
          <w:bCs/>
          <w:sz w:val="24"/>
          <w:szCs w:val="24"/>
          <w:u w:val="single"/>
        </w:rPr>
      </w:pPr>
    </w:p>
    <w:p w14:paraId="3773BF66" w14:textId="0E49C605" w:rsidR="005E37A1" w:rsidRPr="00CD3687" w:rsidRDefault="00472219" w:rsidP="00CD3687">
      <w:pPr>
        <w:spacing w:after="0"/>
        <w:rPr>
          <w:rFonts w:ascii="Times New Roman" w:hAnsi="Times New Roman" w:cs="Times New Roman"/>
          <w:b/>
          <w:sz w:val="24"/>
          <w:szCs w:val="24"/>
          <w:u w:val="single"/>
        </w:rPr>
      </w:pPr>
      <w:r w:rsidRPr="00CD3687">
        <w:rPr>
          <w:rFonts w:ascii="Times New Roman" w:hAnsi="Times New Roman" w:cs="Times New Roman"/>
          <w:b/>
          <w:sz w:val="24"/>
          <w:szCs w:val="24"/>
          <w:u w:val="single"/>
        </w:rPr>
        <w:t>Career-Ladder</w:t>
      </w:r>
    </w:p>
    <w:p w14:paraId="7B66CC82" w14:textId="77777777" w:rsidR="00472219" w:rsidRPr="00CD3687" w:rsidRDefault="00472219" w:rsidP="00CD3687">
      <w:pPr>
        <w:spacing w:after="0"/>
        <w:rPr>
          <w:rFonts w:ascii="Times New Roman" w:hAnsi="Times New Roman" w:cs="Times New Roman"/>
          <w:bCs/>
          <w:sz w:val="24"/>
          <w:szCs w:val="24"/>
          <w:u w:val="single"/>
        </w:rPr>
      </w:pPr>
    </w:p>
    <w:p w14:paraId="0C44E1CB" w14:textId="5D846DD6" w:rsidR="004D12C9" w:rsidRPr="00CD3687" w:rsidRDefault="004D12C9" w:rsidP="00CD3687">
      <w:pPr>
        <w:pStyle w:val="ListParagraph"/>
        <w:numPr>
          <w:ilvl w:val="0"/>
          <w:numId w:val="7"/>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w:t>
      </w:r>
      <w:r w:rsidR="0033561C" w:rsidRPr="00CD3687">
        <w:rPr>
          <w:rFonts w:ascii="Times New Roman" w:hAnsi="Times New Roman" w:cs="Times New Roman"/>
          <w:sz w:val="24"/>
          <w:szCs w:val="24"/>
        </w:rPr>
        <w:t>ee</w:t>
      </w:r>
      <w:r w:rsidR="00BD7A01">
        <w:rPr>
          <w:rFonts w:ascii="Times New Roman" w:hAnsi="Times New Roman" w:cs="Times New Roman"/>
          <w:sz w:val="24"/>
          <w:szCs w:val="24"/>
        </w:rPr>
        <w:t xml:space="preserve"> that</w:t>
      </w:r>
      <w:r w:rsidR="0033561C" w:rsidRPr="00CD3687">
        <w:rPr>
          <w:rFonts w:ascii="Times New Roman" w:hAnsi="Times New Roman" w:cs="Times New Roman"/>
          <w:sz w:val="24"/>
          <w:szCs w:val="24"/>
        </w:rPr>
        <w:t xml:space="preserve"> </w:t>
      </w:r>
      <w:r w:rsidRPr="00CD3687">
        <w:rPr>
          <w:rFonts w:ascii="Times New Roman" w:hAnsi="Times New Roman" w:cs="Times New Roman"/>
          <w:sz w:val="24"/>
          <w:szCs w:val="24"/>
        </w:rPr>
        <w:t>bargaining unit employee</w:t>
      </w:r>
      <w:r w:rsidR="0033561C" w:rsidRPr="00CD3687">
        <w:rPr>
          <w:rFonts w:ascii="Times New Roman" w:hAnsi="Times New Roman" w:cs="Times New Roman"/>
          <w:sz w:val="24"/>
          <w:szCs w:val="24"/>
        </w:rPr>
        <w:t>(s)</w:t>
      </w:r>
      <w:r w:rsidRPr="00CD3687">
        <w:rPr>
          <w:rFonts w:ascii="Times New Roman" w:hAnsi="Times New Roman" w:cs="Times New Roman"/>
          <w:sz w:val="24"/>
          <w:szCs w:val="24"/>
        </w:rPr>
        <w:t xml:space="preserve"> </w:t>
      </w:r>
      <w:r w:rsidR="0033561C" w:rsidRPr="00CD3687">
        <w:rPr>
          <w:rFonts w:ascii="Times New Roman" w:hAnsi="Times New Roman" w:cs="Times New Roman"/>
          <w:sz w:val="24"/>
          <w:szCs w:val="24"/>
        </w:rPr>
        <w:t>within career</w:t>
      </w:r>
      <w:r w:rsidR="00BD7A01">
        <w:rPr>
          <w:rFonts w:ascii="Times New Roman" w:hAnsi="Times New Roman" w:cs="Times New Roman"/>
          <w:sz w:val="24"/>
          <w:szCs w:val="24"/>
        </w:rPr>
        <w:t>-</w:t>
      </w:r>
      <w:r w:rsidR="0033561C" w:rsidRPr="00CD3687">
        <w:rPr>
          <w:rFonts w:ascii="Times New Roman" w:hAnsi="Times New Roman" w:cs="Times New Roman"/>
          <w:sz w:val="24"/>
          <w:szCs w:val="24"/>
        </w:rPr>
        <w:t xml:space="preserve">ladder positions </w:t>
      </w:r>
      <w:r w:rsidR="00BD7A01">
        <w:rPr>
          <w:rFonts w:ascii="Times New Roman" w:hAnsi="Times New Roman" w:cs="Times New Roman"/>
          <w:sz w:val="24"/>
          <w:szCs w:val="24"/>
        </w:rPr>
        <w:t>shall</w:t>
      </w:r>
      <w:r w:rsidRPr="00CD3687">
        <w:rPr>
          <w:rFonts w:ascii="Times New Roman" w:hAnsi="Times New Roman" w:cs="Times New Roman"/>
          <w:sz w:val="24"/>
          <w:szCs w:val="24"/>
        </w:rPr>
        <w:t xml:space="preserve"> be </w:t>
      </w:r>
      <w:r w:rsidR="0033561C" w:rsidRPr="00CD3687">
        <w:rPr>
          <w:rFonts w:ascii="Times New Roman" w:hAnsi="Times New Roman" w:cs="Times New Roman"/>
          <w:sz w:val="24"/>
          <w:szCs w:val="24"/>
        </w:rPr>
        <w:t xml:space="preserve">non-competitively </w:t>
      </w:r>
      <w:r w:rsidRPr="00CD3687">
        <w:rPr>
          <w:rFonts w:ascii="Times New Roman" w:hAnsi="Times New Roman" w:cs="Times New Roman"/>
          <w:sz w:val="24"/>
          <w:szCs w:val="24"/>
        </w:rPr>
        <w:t>promoted.  The bargaining unit employee</w:t>
      </w:r>
      <w:r w:rsidR="00BD7A01">
        <w:rPr>
          <w:rFonts w:ascii="Times New Roman" w:hAnsi="Times New Roman" w:cs="Times New Roman"/>
          <w:sz w:val="24"/>
          <w:szCs w:val="24"/>
        </w:rPr>
        <w:t>(s)</w:t>
      </w:r>
      <w:r w:rsidRPr="00CD3687">
        <w:rPr>
          <w:rFonts w:ascii="Times New Roman" w:hAnsi="Times New Roman" w:cs="Times New Roman"/>
          <w:sz w:val="24"/>
          <w:szCs w:val="24"/>
        </w:rPr>
        <w:t xml:space="preserve"> </w:t>
      </w:r>
      <w:r w:rsidR="00BD7A01">
        <w:rPr>
          <w:rFonts w:ascii="Times New Roman" w:hAnsi="Times New Roman" w:cs="Times New Roman"/>
          <w:sz w:val="24"/>
          <w:szCs w:val="24"/>
        </w:rPr>
        <w:t>shall</w:t>
      </w:r>
      <w:r w:rsidRPr="00CD3687">
        <w:rPr>
          <w:rFonts w:ascii="Times New Roman" w:hAnsi="Times New Roman" w:cs="Times New Roman"/>
          <w:sz w:val="24"/>
          <w:szCs w:val="24"/>
        </w:rPr>
        <w:t xml:space="preserve"> be promoted as scheduled </w:t>
      </w:r>
      <w:r w:rsidR="0033561C" w:rsidRPr="00CD3687">
        <w:rPr>
          <w:rFonts w:ascii="Times New Roman" w:hAnsi="Times New Roman" w:cs="Times New Roman"/>
          <w:sz w:val="24"/>
          <w:szCs w:val="24"/>
        </w:rPr>
        <w:t xml:space="preserve">as each anniversary promotional date arrives. </w:t>
      </w:r>
      <w:r w:rsidRPr="00CD3687">
        <w:rPr>
          <w:rFonts w:ascii="Times New Roman" w:hAnsi="Times New Roman" w:cs="Times New Roman"/>
          <w:sz w:val="24"/>
          <w:szCs w:val="24"/>
        </w:rPr>
        <w:t xml:space="preserve">  </w:t>
      </w:r>
    </w:p>
    <w:p w14:paraId="1447258D" w14:textId="6210A74A" w:rsidR="004D12C9" w:rsidRPr="00CD3687" w:rsidRDefault="004D12C9" w:rsidP="00CD3687">
      <w:pPr>
        <w:spacing w:after="0"/>
        <w:ind w:left="-360" w:firstLine="60"/>
        <w:rPr>
          <w:rFonts w:ascii="Times New Roman" w:hAnsi="Times New Roman" w:cs="Times New Roman"/>
          <w:sz w:val="24"/>
          <w:szCs w:val="24"/>
        </w:rPr>
      </w:pPr>
    </w:p>
    <w:p w14:paraId="4178E993" w14:textId="43C1A5A8" w:rsidR="004D12C9" w:rsidRPr="00CD3687" w:rsidRDefault="0073203B" w:rsidP="00CD3687">
      <w:pPr>
        <w:pStyle w:val="ListParagraph"/>
        <w:numPr>
          <w:ilvl w:val="0"/>
          <w:numId w:val="7"/>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Agency</w:t>
      </w:r>
      <w:r w:rsidR="00380C58" w:rsidRPr="00CD3687">
        <w:rPr>
          <w:rFonts w:ascii="Times New Roman" w:hAnsi="Times New Roman" w:cs="Times New Roman"/>
          <w:sz w:val="24"/>
          <w:szCs w:val="24"/>
        </w:rPr>
        <w:t xml:space="preserve"> will provide the </w:t>
      </w:r>
      <w:r w:rsidR="00BD7A01">
        <w:rPr>
          <w:rFonts w:ascii="Times New Roman" w:hAnsi="Times New Roman" w:cs="Times New Roman"/>
          <w:sz w:val="24"/>
          <w:szCs w:val="24"/>
        </w:rPr>
        <w:t>Union</w:t>
      </w:r>
      <w:r w:rsidR="00380C58" w:rsidRPr="00CD3687">
        <w:rPr>
          <w:rFonts w:ascii="Times New Roman" w:hAnsi="Times New Roman" w:cs="Times New Roman"/>
          <w:sz w:val="24"/>
          <w:szCs w:val="24"/>
        </w:rPr>
        <w:t xml:space="preserve"> with a copy of all </w:t>
      </w:r>
      <w:r w:rsidR="00066235" w:rsidRPr="00CD3687">
        <w:rPr>
          <w:rFonts w:ascii="Times New Roman" w:hAnsi="Times New Roman" w:cs="Times New Roman"/>
          <w:sz w:val="24"/>
          <w:szCs w:val="24"/>
        </w:rPr>
        <w:t xml:space="preserve">eligibility requirements </w:t>
      </w:r>
      <w:r w:rsidR="004D12C9" w:rsidRPr="00CD3687">
        <w:rPr>
          <w:rFonts w:ascii="Times New Roman" w:hAnsi="Times New Roman" w:cs="Times New Roman"/>
          <w:sz w:val="24"/>
          <w:szCs w:val="24"/>
        </w:rPr>
        <w:t xml:space="preserve">for career ladder advancement for bargaining unit employees, prior to </w:t>
      </w:r>
      <w:r w:rsidR="0033561C" w:rsidRPr="00CD3687">
        <w:rPr>
          <w:rFonts w:ascii="Times New Roman" w:hAnsi="Times New Roman" w:cs="Times New Roman"/>
          <w:sz w:val="24"/>
          <w:szCs w:val="24"/>
        </w:rPr>
        <w:t xml:space="preserve">posting </w:t>
      </w:r>
      <w:r w:rsidR="004D12C9" w:rsidRPr="00CD3687">
        <w:rPr>
          <w:rFonts w:ascii="Times New Roman" w:hAnsi="Times New Roman" w:cs="Times New Roman"/>
          <w:sz w:val="24"/>
          <w:szCs w:val="24"/>
        </w:rPr>
        <w:t>the</w:t>
      </w:r>
      <w:r w:rsidR="00380C58" w:rsidRPr="00CD3687">
        <w:rPr>
          <w:rFonts w:ascii="Times New Roman" w:hAnsi="Times New Roman" w:cs="Times New Roman"/>
          <w:sz w:val="24"/>
          <w:szCs w:val="24"/>
        </w:rPr>
        <w:t xml:space="preserve"> vacancy announcement</w:t>
      </w:r>
      <w:r w:rsidR="004D12C9" w:rsidRPr="00CD3687">
        <w:rPr>
          <w:rFonts w:ascii="Times New Roman" w:hAnsi="Times New Roman" w:cs="Times New Roman"/>
          <w:sz w:val="24"/>
          <w:szCs w:val="24"/>
        </w:rPr>
        <w:t>.  The information will consist of all factors including but not limited to position description</w:t>
      </w:r>
      <w:r w:rsidR="0033561C" w:rsidRPr="00CD3687">
        <w:rPr>
          <w:rFonts w:ascii="Times New Roman" w:hAnsi="Times New Roman" w:cs="Times New Roman"/>
          <w:sz w:val="24"/>
          <w:szCs w:val="24"/>
        </w:rPr>
        <w:t>/functional statement(s)</w:t>
      </w:r>
      <w:r w:rsidR="004D12C9" w:rsidRPr="00CD3687">
        <w:rPr>
          <w:rFonts w:ascii="Times New Roman" w:hAnsi="Times New Roman" w:cs="Times New Roman"/>
          <w:sz w:val="24"/>
          <w:szCs w:val="24"/>
        </w:rPr>
        <w:t xml:space="preserve">, performance standards, grades, and funding </w:t>
      </w:r>
      <w:r w:rsidR="005E37A1" w:rsidRPr="00CD3687">
        <w:rPr>
          <w:rFonts w:ascii="Times New Roman" w:hAnsi="Times New Roman" w:cs="Times New Roman"/>
          <w:sz w:val="24"/>
          <w:szCs w:val="24"/>
        </w:rPr>
        <w:t xml:space="preserve">requirements </w:t>
      </w:r>
      <w:r w:rsidR="004D12C9" w:rsidRPr="00CD3687">
        <w:rPr>
          <w:rFonts w:ascii="Times New Roman" w:hAnsi="Times New Roman" w:cs="Times New Roman"/>
          <w:sz w:val="24"/>
          <w:szCs w:val="24"/>
        </w:rPr>
        <w:t xml:space="preserve">for each level.  </w:t>
      </w:r>
      <w:r w:rsidR="005E37A1" w:rsidRPr="00CD3687">
        <w:rPr>
          <w:rFonts w:ascii="Times New Roman" w:hAnsi="Times New Roman" w:cs="Times New Roman"/>
          <w:sz w:val="24"/>
          <w:szCs w:val="24"/>
        </w:rPr>
        <w:t xml:space="preserve">All </w:t>
      </w:r>
      <w:r w:rsidR="00592BF3" w:rsidRPr="00CD3687">
        <w:rPr>
          <w:rFonts w:ascii="Times New Roman" w:hAnsi="Times New Roman" w:cs="Times New Roman"/>
          <w:sz w:val="24"/>
          <w:szCs w:val="24"/>
        </w:rPr>
        <w:t xml:space="preserve">performance standards </w:t>
      </w:r>
      <w:r w:rsidR="005E37A1" w:rsidRPr="00CD3687">
        <w:rPr>
          <w:rFonts w:ascii="Times New Roman" w:hAnsi="Times New Roman" w:cs="Times New Roman"/>
          <w:sz w:val="24"/>
          <w:szCs w:val="24"/>
        </w:rPr>
        <w:t xml:space="preserve">for bargaining unit positions </w:t>
      </w:r>
      <w:r w:rsidR="00592BF3" w:rsidRPr="00CD3687">
        <w:rPr>
          <w:rFonts w:ascii="Times New Roman" w:hAnsi="Times New Roman" w:cs="Times New Roman"/>
          <w:sz w:val="24"/>
          <w:szCs w:val="24"/>
        </w:rPr>
        <w:t xml:space="preserve">will be negotiated with the </w:t>
      </w:r>
      <w:r w:rsidR="00BD7A01">
        <w:rPr>
          <w:rFonts w:ascii="Times New Roman" w:hAnsi="Times New Roman" w:cs="Times New Roman"/>
          <w:sz w:val="24"/>
          <w:szCs w:val="24"/>
        </w:rPr>
        <w:t>Union</w:t>
      </w:r>
      <w:r w:rsidR="005E37A1" w:rsidRPr="00CD3687">
        <w:rPr>
          <w:rFonts w:ascii="Times New Roman" w:hAnsi="Times New Roman" w:cs="Times New Roman"/>
          <w:sz w:val="24"/>
          <w:szCs w:val="24"/>
        </w:rPr>
        <w:t xml:space="preserve"> prior to implementation</w:t>
      </w:r>
      <w:r w:rsidR="00592BF3" w:rsidRPr="00CD3687">
        <w:rPr>
          <w:rFonts w:ascii="Times New Roman" w:hAnsi="Times New Roman" w:cs="Times New Roman"/>
          <w:sz w:val="24"/>
          <w:szCs w:val="24"/>
        </w:rPr>
        <w:t xml:space="preserve">.  </w:t>
      </w:r>
    </w:p>
    <w:p w14:paraId="3AC18B13" w14:textId="77777777" w:rsidR="0073203B" w:rsidRPr="00CD3687" w:rsidRDefault="0073203B" w:rsidP="00CD3687">
      <w:pPr>
        <w:spacing w:after="0"/>
        <w:rPr>
          <w:rFonts w:ascii="Times New Roman" w:hAnsi="Times New Roman" w:cs="Times New Roman"/>
          <w:sz w:val="24"/>
          <w:szCs w:val="24"/>
        </w:rPr>
      </w:pPr>
    </w:p>
    <w:p w14:paraId="245F0A3C" w14:textId="6546DDC8" w:rsidR="004D12C9" w:rsidRPr="00CD3687" w:rsidRDefault="0073203B" w:rsidP="00CD3687">
      <w:pPr>
        <w:pStyle w:val="ListParagraph"/>
        <w:numPr>
          <w:ilvl w:val="0"/>
          <w:numId w:val="7"/>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004D12C9" w:rsidRPr="00CD3687">
        <w:rPr>
          <w:rFonts w:ascii="Times New Roman" w:hAnsi="Times New Roman" w:cs="Times New Roman"/>
          <w:sz w:val="24"/>
          <w:szCs w:val="24"/>
        </w:rPr>
        <w:t xml:space="preserve"> agree the </w:t>
      </w:r>
      <w:r w:rsidR="00BD7A01">
        <w:rPr>
          <w:rFonts w:ascii="Times New Roman" w:hAnsi="Times New Roman" w:cs="Times New Roman"/>
          <w:sz w:val="24"/>
          <w:szCs w:val="24"/>
        </w:rPr>
        <w:t>Agency</w:t>
      </w:r>
      <w:r w:rsidR="004D12C9" w:rsidRPr="00CD3687">
        <w:rPr>
          <w:rFonts w:ascii="Times New Roman" w:hAnsi="Times New Roman" w:cs="Times New Roman"/>
          <w:sz w:val="24"/>
          <w:szCs w:val="24"/>
        </w:rPr>
        <w:t xml:space="preserve"> will </w:t>
      </w:r>
      <w:r w:rsidR="00592BF3" w:rsidRPr="00CD3687">
        <w:rPr>
          <w:rFonts w:ascii="Times New Roman" w:hAnsi="Times New Roman" w:cs="Times New Roman"/>
          <w:sz w:val="24"/>
          <w:szCs w:val="24"/>
        </w:rPr>
        <w:t xml:space="preserve">share information concerning the employees of eligibility </w:t>
      </w:r>
      <w:r w:rsidR="005E37A1" w:rsidRPr="00CD3687">
        <w:rPr>
          <w:rFonts w:ascii="Times New Roman" w:hAnsi="Times New Roman" w:cs="Times New Roman"/>
          <w:sz w:val="24"/>
          <w:szCs w:val="24"/>
        </w:rPr>
        <w:t xml:space="preserve">for promotion </w:t>
      </w:r>
      <w:r w:rsidR="00592BF3" w:rsidRPr="00CD3687">
        <w:rPr>
          <w:rFonts w:ascii="Times New Roman" w:hAnsi="Times New Roman" w:cs="Times New Roman"/>
          <w:sz w:val="24"/>
          <w:szCs w:val="24"/>
        </w:rPr>
        <w:t>no later than 120</w:t>
      </w:r>
      <w:r w:rsidR="00BD7A01">
        <w:rPr>
          <w:rFonts w:ascii="Times New Roman" w:hAnsi="Times New Roman" w:cs="Times New Roman"/>
          <w:sz w:val="24"/>
          <w:szCs w:val="24"/>
        </w:rPr>
        <w:t>-</w:t>
      </w:r>
      <w:r w:rsidR="00592BF3" w:rsidRPr="00CD3687">
        <w:rPr>
          <w:rFonts w:ascii="Times New Roman" w:hAnsi="Times New Roman" w:cs="Times New Roman"/>
          <w:sz w:val="24"/>
          <w:szCs w:val="24"/>
        </w:rPr>
        <w:t xml:space="preserve">days of the one-year mark.  The </w:t>
      </w:r>
      <w:r w:rsidR="00BD7A01">
        <w:rPr>
          <w:rFonts w:ascii="Times New Roman" w:hAnsi="Times New Roman" w:cs="Times New Roman"/>
          <w:sz w:val="24"/>
          <w:szCs w:val="24"/>
        </w:rPr>
        <w:t>Agency</w:t>
      </w:r>
      <w:r w:rsidR="00592BF3" w:rsidRPr="00CD3687">
        <w:rPr>
          <w:rFonts w:ascii="Times New Roman" w:hAnsi="Times New Roman" w:cs="Times New Roman"/>
          <w:sz w:val="24"/>
          <w:szCs w:val="24"/>
        </w:rPr>
        <w:t xml:space="preserve"> agrees to </w:t>
      </w:r>
      <w:r w:rsidR="004D12C9" w:rsidRPr="00CD3687">
        <w:rPr>
          <w:rFonts w:ascii="Times New Roman" w:hAnsi="Times New Roman" w:cs="Times New Roman"/>
          <w:sz w:val="24"/>
          <w:szCs w:val="24"/>
        </w:rPr>
        <w:t xml:space="preserve">complete the review of the employee’s eligibility for all career ladder positions no later than </w:t>
      </w:r>
      <w:r w:rsidR="00592BF3" w:rsidRPr="00CD3687">
        <w:rPr>
          <w:rFonts w:ascii="Times New Roman" w:hAnsi="Times New Roman" w:cs="Times New Roman"/>
          <w:sz w:val="24"/>
          <w:szCs w:val="24"/>
        </w:rPr>
        <w:t>60</w:t>
      </w:r>
      <w:r w:rsidR="00BD7A01">
        <w:rPr>
          <w:rFonts w:ascii="Times New Roman" w:hAnsi="Times New Roman" w:cs="Times New Roman"/>
          <w:sz w:val="24"/>
          <w:szCs w:val="24"/>
        </w:rPr>
        <w:t>-</w:t>
      </w:r>
      <w:r w:rsidR="00592BF3" w:rsidRPr="00CD3687">
        <w:rPr>
          <w:rFonts w:ascii="Times New Roman" w:hAnsi="Times New Roman" w:cs="Times New Roman"/>
          <w:sz w:val="24"/>
          <w:szCs w:val="24"/>
        </w:rPr>
        <w:t>calendar</w:t>
      </w:r>
      <w:r w:rsidR="004D12C9" w:rsidRPr="00CD3687">
        <w:rPr>
          <w:rFonts w:ascii="Times New Roman" w:hAnsi="Times New Roman" w:cs="Times New Roman"/>
          <w:sz w:val="24"/>
          <w:szCs w:val="24"/>
        </w:rPr>
        <w:t xml:space="preserve"> days</w:t>
      </w:r>
      <w:r w:rsidR="00592BF3" w:rsidRPr="00CD3687">
        <w:rPr>
          <w:rFonts w:ascii="Times New Roman" w:hAnsi="Times New Roman" w:cs="Times New Roman"/>
          <w:sz w:val="24"/>
          <w:szCs w:val="24"/>
        </w:rPr>
        <w:t xml:space="preserve"> before the one-year mark</w:t>
      </w:r>
      <w:r w:rsidR="005E37A1" w:rsidRPr="00CD3687">
        <w:rPr>
          <w:rFonts w:ascii="Times New Roman" w:hAnsi="Times New Roman" w:cs="Times New Roman"/>
          <w:sz w:val="24"/>
          <w:szCs w:val="24"/>
        </w:rPr>
        <w:t xml:space="preserve"> and will share this information with the </w:t>
      </w:r>
      <w:r w:rsidR="00BD7A01">
        <w:rPr>
          <w:rFonts w:ascii="Times New Roman" w:hAnsi="Times New Roman" w:cs="Times New Roman"/>
          <w:sz w:val="24"/>
          <w:szCs w:val="24"/>
        </w:rPr>
        <w:t>Union</w:t>
      </w:r>
      <w:r w:rsidR="005E37A1" w:rsidRPr="00CD3687">
        <w:rPr>
          <w:rFonts w:ascii="Times New Roman" w:hAnsi="Times New Roman" w:cs="Times New Roman"/>
          <w:sz w:val="24"/>
          <w:szCs w:val="24"/>
        </w:rPr>
        <w:t xml:space="preserve"> and employee no later than sixty days to promotional anniversary</w:t>
      </w:r>
      <w:r w:rsidR="00592BF3" w:rsidRPr="00CD3687">
        <w:rPr>
          <w:rFonts w:ascii="Times New Roman" w:hAnsi="Times New Roman" w:cs="Times New Roman"/>
          <w:sz w:val="24"/>
          <w:szCs w:val="24"/>
        </w:rPr>
        <w:t xml:space="preserve">. </w:t>
      </w:r>
    </w:p>
    <w:p w14:paraId="1E33C0B8" w14:textId="77777777" w:rsidR="00472219" w:rsidRPr="00CD3687" w:rsidRDefault="00472219" w:rsidP="00CD3687">
      <w:pPr>
        <w:spacing w:after="0"/>
        <w:rPr>
          <w:rFonts w:ascii="Times New Roman" w:hAnsi="Times New Roman" w:cs="Times New Roman"/>
          <w:sz w:val="24"/>
          <w:szCs w:val="24"/>
        </w:rPr>
      </w:pPr>
    </w:p>
    <w:p w14:paraId="60B34B57" w14:textId="1461301A" w:rsidR="0035563A" w:rsidRPr="00CD3687" w:rsidRDefault="0035563A" w:rsidP="00CD3687">
      <w:pPr>
        <w:pStyle w:val="ListParagraph"/>
        <w:numPr>
          <w:ilvl w:val="0"/>
          <w:numId w:val="7"/>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005E37A1" w:rsidRPr="00CD3687">
        <w:rPr>
          <w:rFonts w:ascii="Times New Roman" w:hAnsi="Times New Roman" w:cs="Times New Roman"/>
          <w:sz w:val="24"/>
          <w:szCs w:val="24"/>
        </w:rPr>
        <w:t xml:space="preserve"> agree the </w:t>
      </w:r>
      <w:r w:rsidR="00BD7A01">
        <w:rPr>
          <w:rFonts w:ascii="Times New Roman" w:hAnsi="Times New Roman" w:cs="Times New Roman"/>
          <w:sz w:val="24"/>
          <w:szCs w:val="24"/>
        </w:rPr>
        <w:t>Agency</w:t>
      </w:r>
      <w:r w:rsidRPr="00CD3687">
        <w:rPr>
          <w:rFonts w:ascii="Times New Roman" w:hAnsi="Times New Roman" w:cs="Times New Roman"/>
          <w:sz w:val="24"/>
          <w:szCs w:val="24"/>
        </w:rPr>
        <w:t xml:space="preserve"> </w:t>
      </w:r>
      <w:r w:rsidR="001A1CBD" w:rsidRPr="00CD3687">
        <w:rPr>
          <w:rFonts w:ascii="Times New Roman" w:hAnsi="Times New Roman" w:cs="Times New Roman"/>
          <w:sz w:val="24"/>
          <w:szCs w:val="24"/>
        </w:rPr>
        <w:t xml:space="preserve">will </w:t>
      </w:r>
      <w:r w:rsidR="00380C58" w:rsidRPr="00CD3687">
        <w:rPr>
          <w:rFonts w:ascii="Times New Roman" w:hAnsi="Times New Roman" w:cs="Times New Roman"/>
          <w:sz w:val="24"/>
          <w:szCs w:val="24"/>
        </w:rPr>
        <w:t xml:space="preserve">provide </w:t>
      </w:r>
      <w:r w:rsidR="005E37A1" w:rsidRPr="00CD3687">
        <w:rPr>
          <w:rFonts w:ascii="Times New Roman" w:hAnsi="Times New Roman" w:cs="Times New Roman"/>
          <w:sz w:val="24"/>
          <w:szCs w:val="24"/>
        </w:rPr>
        <w:t xml:space="preserve">a briefing to </w:t>
      </w:r>
      <w:r w:rsidR="00380C58" w:rsidRPr="00CD3687">
        <w:rPr>
          <w:rFonts w:ascii="Times New Roman" w:hAnsi="Times New Roman" w:cs="Times New Roman"/>
          <w:sz w:val="24"/>
          <w:szCs w:val="24"/>
        </w:rPr>
        <w:t xml:space="preserve">the </w:t>
      </w:r>
      <w:r w:rsidR="00BD7A01">
        <w:rPr>
          <w:rFonts w:ascii="Times New Roman" w:hAnsi="Times New Roman" w:cs="Times New Roman"/>
          <w:sz w:val="24"/>
          <w:szCs w:val="24"/>
        </w:rPr>
        <w:t>Union</w:t>
      </w:r>
      <w:r w:rsidR="00380C58" w:rsidRPr="00CD3687">
        <w:rPr>
          <w:rFonts w:ascii="Times New Roman" w:hAnsi="Times New Roman" w:cs="Times New Roman"/>
          <w:sz w:val="24"/>
          <w:szCs w:val="24"/>
        </w:rPr>
        <w:t xml:space="preserve"> with a </w:t>
      </w:r>
      <w:r w:rsidRPr="00CD3687">
        <w:rPr>
          <w:rFonts w:ascii="Times New Roman" w:hAnsi="Times New Roman" w:cs="Times New Roman"/>
          <w:sz w:val="24"/>
          <w:szCs w:val="24"/>
        </w:rPr>
        <w:t xml:space="preserve">status update concerning workload and budgeting impacts </w:t>
      </w:r>
      <w:r w:rsidR="005E37A1" w:rsidRPr="00CD3687">
        <w:rPr>
          <w:rFonts w:ascii="Times New Roman" w:hAnsi="Times New Roman" w:cs="Times New Roman"/>
          <w:sz w:val="24"/>
          <w:szCs w:val="24"/>
        </w:rPr>
        <w:t xml:space="preserve">with the </w:t>
      </w:r>
      <w:r w:rsidR="00BD7A01">
        <w:rPr>
          <w:rFonts w:ascii="Times New Roman" w:hAnsi="Times New Roman" w:cs="Times New Roman"/>
          <w:sz w:val="24"/>
          <w:szCs w:val="24"/>
        </w:rPr>
        <w:t>Union</w:t>
      </w:r>
      <w:r w:rsidR="005E37A1" w:rsidRPr="00CD3687">
        <w:rPr>
          <w:rFonts w:ascii="Times New Roman" w:hAnsi="Times New Roman" w:cs="Times New Roman"/>
          <w:sz w:val="24"/>
          <w:szCs w:val="24"/>
        </w:rPr>
        <w:t xml:space="preserve"> </w:t>
      </w:r>
      <w:r w:rsidRPr="00CD3687">
        <w:rPr>
          <w:rFonts w:ascii="Times New Roman" w:hAnsi="Times New Roman" w:cs="Times New Roman"/>
          <w:sz w:val="24"/>
          <w:szCs w:val="24"/>
        </w:rPr>
        <w:t>no later than one calendar year from promotional date.</w:t>
      </w:r>
    </w:p>
    <w:p w14:paraId="5AC212EC" w14:textId="15E349DC" w:rsidR="0035563A" w:rsidRPr="00CD3687" w:rsidRDefault="0035563A" w:rsidP="00CD3687">
      <w:pPr>
        <w:spacing w:after="0"/>
        <w:rPr>
          <w:rFonts w:ascii="Times New Roman" w:hAnsi="Times New Roman" w:cs="Times New Roman"/>
          <w:sz w:val="24"/>
          <w:szCs w:val="24"/>
        </w:rPr>
      </w:pPr>
    </w:p>
    <w:p w14:paraId="4DD8686B" w14:textId="242A5861" w:rsidR="007B0D4B" w:rsidRPr="00CD3687" w:rsidRDefault="00AB2F2B" w:rsidP="00CD3687">
      <w:pPr>
        <w:pStyle w:val="ListParagraph"/>
        <w:numPr>
          <w:ilvl w:val="0"/>
          <w:numId w:val="7"/>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w:t>
      </w:r>
      <w:r w:rsidR="007B0D4B" w:rsidRPr="00CD3687">
        <w:rPr>
          <w:rFonts w:ascii="Times New Roman" w:hAnsi="Times New Roman" w:cs="Times New Roman"/>
          <w:sz w:val="24"/>
          <w:szCs w:val="24"/>
        </w:rPr>
        <w:t xml:space="preserve">all </w:t>
      </w:r>
      <w:r w:rsidRPr="00CD3687">
        <w:rPr>
          <w:rFonts w:ascii="Times New Roman" w:hAnsi="Times New Roman" w:cs="Times New Roman"/>
          <w:sz w:val="24"/>
          <w:szCs w:val="24"/>
        </w:rPr>
        <w:t xml:space="preserve">bargaining unit positions will be </w:t>
      </w:r>
      <w:r w:rsidR="007B0D4B" w:rsidRPr="00CD3687">
        <w:rPr>
          <w:rFonts w:ascii="Times New Roman" w:hAnsi="Times New Roman" w:cs="Times New Roman"/>
          <w:sz w:val="24"/>
          <w:szCs w:val="24"/>
        </w:rPr>
        <w:t xml:space="preserve">made on a competitive bases by </w:t>
      </w:r>
      <w:r w:rsidRPr="00CD3687">
        <w:rPr>
          <w:rFonts w:ascii="Times New Roman" w:hAnsi="Times New Roman" w:cs="Times New Roman"/>
          <w:sz w:val="24"/>
          <w:szCs w:val="24"/>
        </w:rPr>
        <w:t>evaluat</w:t>
      </w:r>
      <w:r w:rsidR="007B0D4B" w:rsidRPr="00CD3687">
        <w:rPr>
          <w:rFonts w:ascii="Times New Roman" w:hAnsi="Times New Roman" w:cs="Times New Roman"/>
          <w:sz w:val="24"/>
          <w:szCs w:val="24"/>
        </w:rPr>
        <w:t xml:space="preserve">ing </w:t>
      </w:r>
      <w:r w:rsidRPr="00CD3687">
        <w:rPr>
          <w:rFonts w:ascii="Times New Roman" w:hAnsi="Times New Roman" w:cs="Times New Roman"/>
          <w:sz w:val="24"/>
          <w:szCs w:val="24"/>
        </w:rPr>
        <w:t xml:space="preserve">but not limited to work experience, </w:t>
      </w:r>
      <w:r w:rsidR="007B0D4B" w:rsidRPr="00CD3687">
        <w:rPr>
          <w:rFonts w:ascii="Times New Roman" w:hAnsi="Times New Roman" w:cs="Times New Roman"/>
          <w:sz w:val="24"/>
          <w:szCs w:val="24"/>
        </w:rPr>
        <w:t xml:space="preserve">education, </w:t>
      </w:r>
      <w:r w:rsidRPr="00CD3687">
        <w:rPr>
          <w:rFonts w:ascii="Times New Roman" w:hAnsi="Times New Roman" w:cs="Times New Roman"/>
          <w:sz w:val="24"/>
          <w:szCs w:val="24"/>
        </w:rPr>
        <w:t xml:space="preserve">awards, training, outside activities, </w:t>
      </w:r>
      <w:r w:rsidR="000F300B" w:rsidRPr="00CD3687">
        <w:rPr>
          <w:rFonts w:ascii="Times New Roman" w:hAnsi="Times New Roman" w:cs="Times New Roman"/>
          <w:sz w:val="24"/>
          <w:szCs w:val="24"/>
        </w:rPr>
        <w:t>etc.</w:t>
      </w:r>
      <w:r w:rsidR="007B0D4B" w:rsidRPr="00CD3687">
        <w:rPr>
          <w:rFonts w:ascii="Times New Roman" w:hAnsi="Times New Roman" w:cs="Times New Roman"/>
          <w:sz w:val="24"/>
          <w:szCs w:val="24"/>
        </w:rPr>
        <w:t>,</w:t>
      </w:r>
      <w:r w:rsidRPr="00CD3687">
        <w:rPr>
          <w:rFonts w:ascii="Times New Roman" w:hAnsi="Times New Roman" w:cs="Times New Roman"/>
          <w:sz w:val="24"/>
          <w:szCs w:val="24"/>
        </w:rPr>
        <w:t xml:space="preserve"> to the </w:t>
      </w:r>
      <w:r w:rsidR="007B0D4B" w:rsidRPr="00CD3687">
        <w:rPr>
          <w:rFonts w:ascii="Times New Roman" w:hAnsi="Times New Roman" w:cs="Times New Roman"/>
          <w:sz w:val="24"/>
          <w:szCs w:val="24"/>
        </w:rPr>
        <w:t xml:space="preserve">competencies.  </w:t>
      </w:r>
    </w:p>
    <w:p w14:paraId="3C348AEC" w14:textId="00F29476" w:rsidR="007B0D4B" w:rsidRPr="00CD3687" w:rsidRDefault="007B0D4B" w:rsidP="00CD3687">
      <w:pPr>
        <w:spacing w:after="0"/>
        <w:rPr>
          <w:rFonts w:ascii="Times New Roman" w:hAnsi="Times New Roman" w:cs="Times New Roman"/>
          <w:sz w:val="24"/>
          <w:szCs w:val="24"/>
        </w:rPr>
      </w:pPr>
    </w:p>
    <w:p w14:paraId="1F172136" w14:textId="29B36073" w:rsidR="00AB2F2B" w:rsidRPr="00CD3687" w:rsidRDefault="007B0D4B" w:rsidP="00CD3687">
      <w:pPr>
        <w:pStyle w:val="ListParagraph"/>
        <w:numPr>
          <w:ilvl w:val="0"/>
          <w:numId w:val="7"/>
        </w:numPr>
        <w:spacing w:after="0"/>
        <w:ind w:left="360"/>
        <w:rPr>
          <w:rFonts w:ascii="Times New Roman" w:hAnsi="Times New Roman" w:cs="Times New Roman"/>
          <w:sz w:val="24"/>
          <w:szCs w:val="24"/>
        </w:rPr>
      </w:pPr>
      <w:r w:rsidRPr="00CD3687">
        <w:rPr>
          <w:rFonts w:ascii="Times New Roman" w:hAnsi="Times New Roman" w:cs="Times New Roman"/>
          <w:sz w:val="24"/>
          <w:szCs w:val="24"/>
        </w:rPr>
        <w:lastRenderedPageBreak/>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that </w:t>
      </w:r>
      <w:r w:rsidR="00AB2F2B" w:rsidRPr="00CD3687">
        <w:rPr>
          <w:rFonts w:ascii="Times New Roman" w:hAnsi="Times New Roman" w:cs="Times New Roman"/>
          <w:sz w:val="24"/>
          <w:szCs w:val="24"/>
        </w:rPr>
        <w:t xml:space="preserve">candidate’s background will be evaluated on the extent to which they possess the </w:t>
      </w:r>
      <w:r w:rsidRPr="00CD3687">
        <w:rPr>
          <w:rFonts w:ascii="Times New Roman" w:hAnsi="Times New Roman" w:cs="Times New Roman"/>
          <w:sz w:val="24"/>
          <w:szCs w:val="24"/>
        </w:rPr>
        <w:t xml:space="preserve">competencies </w:t>
      </w:r>
      <w:r w:rsidR="00AB2F2B" w:rsidRPr="00CD3687">
        <w:rPr>
          <w:rFonts w:ascii="Times New Roman" w:hAnsi="Times New Roman" w:cs="Times New Roman"/>
          <w:sz w:val="24"/>
          <w:szCs w:val="24"/>
        </w:rPr>
        <w:t>relevant to the position being filled. Th</w:t>
      </w:r>
      <w:r w:rsidR="00385555" w:rsidRPr="00CD3687">
        <w:rPr>
          <w:rFonts w:ascii="Times New Roman" w:hAnsi="Times New Roman" w:cs="Times New Roman"/>
          <w:sz w:val="24"/>
          <w:szCs w:val="24"/>
        </w:rPr>
        <w:t xml:space="preserve">e </w:t>
      </w:r>
      <w:r w:rsidR="00BD7A01">
        <w:rPr>
          <w:rFonts w:ascii="Times New Roman" w:hAnsi="Times New Roman" w:cs="Times New Roman"/>
          <w:sz w:val="24"/>
          <w:szCs w:val="24"/>
        </w:rPr>
        <w:t>Parties</w:t>
      </w:r>
      <w:r w:rsidR="00385555" w:rsidRPr="00CD3687">
        <w:rPr>
          <w:rFonts w:ascii="Times New Roman" w:hAnsi="Times New Roman" w:cs="Times New Roman"/>
          <w:sz w:val="24"/>
          <w:szCs w:val="24"/>
        </w:rPr>
        <w:t xml:space="preserve"> agree the </w:t>
      </w:r>
      <w:r w:rsidR="00AB2F2B" w:rsidRPr="00CD3687">
        <w:rPr>
          <w:rFonts w:ascii="Times New Roman" w:hAnsi="Times New Roman" w:cs="Times New Roman"/>
          <w:sz w:val="24"/>
          <w:szCs w:val="24"/>
        </w:rPr>
        <w:t>assessment will be based on the applicant’s description</w:t>
      </w:r>
      <w:r w:rsidR="00385555" w:rsidRPr="00CD3687">
        <w:rPr>
          <w:rFonts w:ascii="Times New Roman" w:hAnsi="Times New Roman" w:cs="Times New Roman"/>
          <w:sz w:val="24"/>
          <w:szCs w:val="24"/>
        </w:rPr>
        <w:t xml:space="preserve">, explanation and proof </w:t>
      </w:r>
      <w:r w:rsidR="00AB2F2B" w:rsidRPr="00CD3687">
        <w:rPr>
          <w:rFonts w:ascii="Times New Roman" w:hAnsi="Times New Roman" w:cs="Times New Roman"/>
          <w:sz w:val="24"/>
          <w:szCs w:val="24"/>
        </w:rPr>
        <w:t xml:space="preserve">of time spent performing relevant activities, the complexity of the activity, </w:t>
      </w:r>
      <w:r w:rsidR="00385555" w:rsidRPr="00CD3687">
        <w:rPr>
          <w:rFonts w:ascii="Times New Roman" w:hAnsi="Times New Roman" w:cs="Times New Roman"/>
          <w:sz w:val="24"/>
          <w:szCs w:val="24"/>
        </w:rPr>
        <w:t xml:space="preserve">verifiable and </w:t>
      </w:r>
      <w:r w:rsidR="00AB2F2B" w:rsidRPr="00CD3687">
        <w:rPr>
          <w:rFonts w:ascii="Times New Roman" w:hAnsi="Times New Roman" w:cs="Times New Roman"/>
          <w:sz w:val="24"/>
          <w:szCs w:val="24"/>
        </w:rPr>
        <w:t>identifiable results</w:t>
      </w:r>
      <w:r w:rsidR="00385555" w:rsidRPr="00CD3687">
        <w:rPr>
          <w:rFonts w:ascii="Times New Roman" w:hAnsi="Times New Roman" w:cs="Times New Roman"/>
          <w:sz w:val="24"/>
          <w:szCs w:val="24"/>
        </w:rPr>
        <w:t xml:space="preserve"> </w:t>
      </w:r>
      <w:r w:rsidR="00AB2F2B" w:rsidRPr="00CD3687">
        <w:rPr>
          <w:rFonts w:ascii="Times New Roman" w:hAnsi="Times New Roman" w:cs="Times New Roman"/>
          <w:sz w:val="24"/>
          <w:szCs w:val="24"/>
        </w:rPr>
        <w:t xml:space="preserve">in performing the work, or the scope of responsibilities and duties performed.  </w:t>
      </w:r>
    </w:p>
    <w:p w14:paraId="65D67D8D" w14:textId="15B93BB6" w:rsidR="00AB2F2B" w:rsidRPr="00CD3687" w:rsidRDefault="00AB2F2B" w:rsidP="00CD3687">
      <w:pPr>
        <w:spacing w:after="0"/>
        <w:rPr>
          <w:rFonts w:ascii="Times New Roman" w:hAnsi="Times New Roman" w:cs="Times New Roman"/>
          <w:sz w:val="24"/>
          <w:szCs w:val="24"/>
        </w:rPr>
      </w:pPr>
    </w:p>
    <w:p w14:paraId="480E1747" w14:textId="3390F1FE" w:rsidR="00385555" w:rsidRPr="00CD3687" w:rsidRDefault="000732CB" w:rsidP="00CD3687">
      <w:pPr>
        <w:pStyle w:val="ListParagraph"/>
        <w:numPr>
          <w:ilvl w:val="0"/>
          <w:numId w:val="7"/>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to negotiate the selection criteria(s) involving </w:t>
      </w:r>
      <w:r w:rsidR="005A5C2A" w:rsidRPr="00CD3687">
        <w:rPr>
          <w:rFonts w:ascii="Times New Roman" w:hAnsi="Times New Roman" w:cs="Times New Roman"/>
          <w:sz w:val="24"/>
          <w:szCs w:val="24"/>
        </w:rPr>
        <w:t>al</w:t>
      </w:r>
      <w:r w:rsidR="00AB2F2B" w:rsidRPr="00CD3687">
        <w:rPr>
          <w:rFonts w:ascii="Times New Roman" w:hAnsi="Times New Roman" w:cs="Times New Roman"/>
          <w:sz w:val="24"/>
          <w:szCs w:val="24"/>
        </w:rPr>
        <w:t>l</w:t>
      </w:r>
      <w:r w:rsidR="005A5C2A" w:rsidRPr="00CD3687">
        <w:rPr>
          <w:rFonts w:ascii="Times New Roman" w:hAnsi="Times New Roman" w:cs="Times New Roman"/>
          <w:sz w:val="24"/>
          <w:szCs w:val="24"/>
        </w:rPr>
        <w:t xml:space="preserve"> </w:t>
      </w:r>
      <w:r w:rsidRPr="00CD3687">
        <w:rPr>
          <w:rFonts w:ascii="Times New Roman" w:hAnsi="Times New Roman" w:cs="Times New Roman"/>
          <w:sz w:val="24"/>
          <w:szCs w:val="24"/>
        </w:rPr>
        <w:t>bargaining unit promotions to ensure all selections are made on a competitive basi</w:t>
      </w:r>
      <w:r w:rsidR="005A5C2A" w:rsidRPr="00CD3687">
        <w:rPr>
          <w:rFonts w:ascii="Times New Roman" w:hAnsi="Times New Roman" w:cs="Times New Roman"/>
          <w:sz w:val="24"/>
          <w:szCs w:val="24"/>
        </w:rPr>
        <w:t>s</w:t>
      </w:r>
      <w:r w:rsidR="00385555" w:rsidRPr="00CD3687">
        <w:rPr>
          <w:rFonts w:ascii="Times New Roman" w:hAnsi="Times New Roman" w:cs="Times New Roman"/>
          <w:sz w:val="24"/>
          <w:szCs w:val="24"/>
        </w:rPr>
        <w:t>.</w:t>
      </w:r>
    </w:p>
    <w:p w14:paraId="5F9FD542" w14:textId="77777777" w:rsidR="00385555" w:rsidRPr="00CD3687" w:rsidRDefault="00385555" w:rsidP="00CD3687">
      <w:pPr>
        <w:spacing w:after="0"/>
        <w:rPr>
          <w:rFonts w:ascii="Times New Roman" w:hAnsi="Times New Roman" w:cs="Times New Roman"/>
          <w:sz w:val="24"/>
          <w:szCs w:val="24"/>
        </w:rPr>
      </w:pPr>
    </w:p>
    <w:p w14:paraId="747229FF" w14:textId="55E1896B" w:rsidR="0035563A" w:rsidRPr="00CD3687" w:rsidRDefault="00385555" w:rsidP="00CD3687">
      <w:pPr>
        <w:pStyle w:val="ListParagraph"/>
        <w:numPr>
          <w:ilvl w:val="0"/>
          <w:numId w:val="7"/>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that all bargaining unit </w:t>
      </w:r>
      <w:r w:rsidR="004E0418" w:rsidRPr="00CD3687">
        <w:rPr>
          <w:rFonts w:ascii="Times New Roman" w:hAnsi="Times New Roman" w:cs="Times New Roman"/>
          <w:sz w:val="24"/>
          <w:szCs w:val="24"/>
        </w:rPr>
        <w:t>employee</w:t>
      </w:r>
      <w:r w:rsidRPr="00CD3687">
        <w:rPr>
          <w:rFonts w:ascii="Times New Roman" w:hAnsi="Times New Roman" w:cs="Times New Roman"/>
          <w:sz w:val="24"/>
          <w:szCs w:val="24"/>
        </w:rPr>
        <w:t xml:space="preserve"> promotions due to non-</w:t>
      </w:r>
      <w:r w:rsidR="004E0418" w:rsidRPr="00CD3687">
        <w:rPr>
          <w:rFonts w:ascii="Times New Roman" w:hAnsi="Times New Roman" w:cs="Times New Roman"/>
          <w:sz w:val="24"/>
          <w:szCs w:val="24"/>
        </w:rPr>
        <w:t>competitive</w:t>
      </w:r>
      <w:r w:rsidRPr="00CD3687">
        <w:rPr>
          <w:rFonts w:ascii="Times New Roman" w:hAnsi="Times New Roman" w:cs="Times New Roman"/>
          <w:sz w:val="24"/>
          <w:szCs w:val="24"/>
        </w:rPr>
        <w:t xml:space="preserve"> actions </w:t>
      </w:r>
      <w:r w:rsidR="004E0418" w:rsidRPr="00CD3687">
        <w:rPr>
          <w:rFonts w:ascii="Times New Roman" w:hAnsi="Times New Roman" w:cs="Times New Roman"/>
          <w:sz w:val="24"/>
          <w:szCs w:val="24"/>
        </w:rPr>
        <w:t>will occur without delay involving the following.</w:t>
      </w:r>
    </w:p>
    <w:p w14:paraId="618A0676" w14:textId="77777777" w:rsidR="004E0418" w:rsidRPr="00CD3687" w:rsidRDefault="004E0418" w:rsidP="00CD3687">
      <w:pPr>
        <w:spacing w:after="0"/>
        <w:rPr>
          <w:rFonts w:ascii="Times New Roman" w:hAnsi="Times New Roman" w:cs="Times New Roman"/>
          <w:sz w:val="24"/>
          <w:szCs w:val="24"/>
        </w:rPr>
      </w:pPr>
    </w:p>
    <w:p w14:paraId="2DC247DE"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Promotion of the incumbent in a position that is reclassified at a higher grade due to the accretion of additional duties and responsibilities and not as the result of a planned management action;</w:t>
      </w:r>
    </w:p>
    <w:p w14:paraId="24555F9B" w14:textId="77777777" w:rsidR="00CD3687" w:rsidRDefault="00CD3687" w:rsidP="00CD3687">
      <w:pPr>
        <w:pStyle w:val="ListParagraph"/>
        <w:spacing w:after="0"/>
        <w:rPr>
          <w:rFonts w:ascii="Times New Roman" w:hAnsi="Times New Roman" w:cs="Times New Roman"/>
          <w:sz w:val="24"/>
          <w:szCs w:val="24"/>
        </w:rPr>
      </w:pPr>
    </w:p>
    <w:p w14:paraId="5FB7675D"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Promotion of an incumbent or an individual entitled to re-employment rights to a position that is reclassified to a higher grade without significant change in duties or responsibilities either on the basis of a new classification standard or as the result of correction of an original classification error (When the incumbent of the upgraded position meets the legal requirements and qualification standards for promotion to the higher grade, the incumbent will be promoted.);</w:t>
      </w:r>
    </w:p>
    <w:p w14:paraId="1A0553F2" w14:textId="77777777" w:rsidR="00CD3687" w:rsidRPr="00CD3687" w:rsidRDefault="00CD3687" w:rsidP="00CD3687">
      <w:pPr>
        <w:pStyle w:val="ListParagraph"/>
        <w:rPr>
          <w:rFonts w:ascii="Times New Roman" w:hAnsi="Times New Roman" w:cs="Times New Roman"/>
          <w:sz w:val="24"/>
          <w:szCs w:val="24"/>
        </w:rPr>
      </w:pPr>
    </w:p>
    <w:p w14:paraId="2485E4D0"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Promotion of an employee previously selected competitively for a lower step of a career ladder;</w:t>
      </w:r>
    </w:p>
    <w:p w14:paraId="3FA7C59F" w14:textId="77777777" w:rsidR="00CD3687" w:rsidRPr="00CD3687" w:rsidRDefault="00CD3687" w:rsidP="00CD3687">
      <w:pPr>
        <w:pStyle w:val="ListParagraph"/>
        <w:rPr>
          <w:rFonts w:ascii="Times New Roman" w:hAnsi="Times New Roman" w:cs="Times New Roman"/>
          <w:sz w:val="24"/>
          <w:szCs w:val="24"/>
        </w:rPr>
      </w:pPr>
    </w:p>
    <w:p w14:paraId="4C7DAFEC"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Promotion after receiving priority consideration;</w:t>
      </w:r>
    </w:p>
    <w:p w14:paraId="0CD2CDE0" w14:textId="77777777" w:rsidR="00CD3687" w:rsidRPr="00CD3687" w:rsidRDefault="00CD3687" w:rsidP="00CD3687">
      <w:pPr>
        <w:pStyle w:val="ListParagraph"/>
        <w:rPr>
          <w:rFonts w:ascii="Times New Roman" w:hAnsi="Times New Roman" w:cs="Times New Roman"/>
          <w:sz w:val="24"/>
          <w:szCs w:val="24"/>
        </w:rPr>
      </w:pPr>
    </w:p>
    <w:p w14:paraId="20DC1333"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Promotion of an employee when directed by authorized authorities (i.e., judges, arbitrators, FLRA, and other appropriate authorities);</w:t>
      </w:r>
    </w:p>
    <w:p w14:paraId="35D952DC" w14:textId="77777777" w:rsidR="00CD3687" w:rsidRPr="00CD3687" w:rsidRDefault="00CD3687" w:rsidP="00CD3687">
      <w:pPr>
        <w:pStyle w:val="ListParagraph"/>
        <w:rPr>
          <w:rFonts w:ascii="Times New Roman" w:hAnsi="Times New Roman" w:cs="Times New Roman"/>
          <w:sz w:val="24"/>
          <w:szCs w:val="24"/>
        </w:rPr>
      </w:pPr>
    </w:p>
    <w:p w14:paraId="289E4375"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Agencies may noncompetitively reinstate, transfer, or promote an employee up to the highest grade previously held on a permanent basis under career or career-conditional appointment, provided the employee was not demoted or separated from that grade for cause;</w:t>
      </w:r>
    </w:p>
    <w:p w14:paraId="5A8EB7B1" w14:textId="77777777" w:rsidR="00CD3687" w:rsidRPr="00CD3687" w:rsidRDefault="00CD3687" w:rsidP="00CD3687">
      <w:pPr>
        <w:pStyle w:val="ListParagraph"/>
        <w:rPr>
          <w:rFonts w:ascii="Times New Roman" w:hAnsi="Times New Roman" w:cs="Times New Roman"/>
          <w:sz w:val="24"/>
          <w:szCs w:val="24"/>
        </w:rPr>
      </w:pPr>
    </w:p>
    <w:p w14:paraId="2DC9AF86"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Temporary promotions to a higher grade totaling 60 days or less during any 12 month period (If a temporary promotion which was not expected to exceed 60 days was originally made on a noncompetitive basis, any extension beyond 60 days must be made under competitive procedures.);</w:t>
      </w:r>
    </w:p>
    <w:p w14:paraId="2D5F826B" w14:textId="77777777" w:rsidR="00CD3687" w:rsidRPr="00CD3687" w:rsidRDefault="00CD3687" w:rsidP="00CD3687">
      <w:pPr>
        <w:pStyle w:val="ListParagraph"/>
        <w:rPr>
          <w:rFonts w:ascii="Times New Roman" w:hAnsi="Times New Roman" w:cs="Times New Roman"/>
          <w:sz w:val="24"/>
          <w:szCs w:val="24"/>
        </w:rPr>
      </w:pPr>
    </w:p>
    <w:p w14:paraId="17A94BCE"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Career ladder promotions following noncompetitive conversion of a cooperative education student in accordance with the requirements of applicable OPM policy;</w:t>
      </w:r>
    </w:p>
    <w:p w14:paraId="54CDD26F" w14:textId="77777777" w:rsidR="00CD3687" w:rsidRPr="00CD3687" w:rsidRDefault="00CD3687" w:rsidP="00CD3687">
      <w:pPr>
        <w:pStyle w:val="ListParagraph"/>
        <w:rPr>
          <w:rFonts w:ascii="Times New Roman" w:hAnsi="Times New Roman" w:cs="Times New Roman"/>
          <w:sz w:val="24"/>
          <w:szCs w:val="24"/>
        </w:rPr>
      </w:pPr>
    </w:p>
    <w:p w14:paraId="5CC2FB43"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Promotion of an employee covered by an approved training agreement;</w:t>
      </w:r>
    </w:p>
    <w:p w14:paraId="3F2E216A" w14:textId="77777777" w:rsidR="00CD3687" w:rsidRPr="00CD3687" w:rsidRDefault="00CD3687" w:rsidP="00CD3687">
      <w:pPr>
        <w:pStyle w:val="ListParagraph"/>
        <w:rPr>
          <w:rFonts w:ascii="Times New Roman" w:hAnsi="Times New Roman" w:cs="Times New Roman"/>
          <w:sz w:val="24"/>
          <w:szCs w:val="24"/>
        </w:rPr>
      </w:pPr>
    </w:p>
    <w:p w14:paraId="49DFE40C" w14:textId="77777777" w:rsid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Promotion of an employee placed competitively in a trainee position;</w:t>
      </w:r>
    </w:p>
    <w:p w14:paraId="2D3C72B5" w14:textId="77777777" w:rsidR="00CD3687" w:rsidRPr="00CD3687" w:rsidRDefault="00CD3687" w:rsidP="00CD3687">
      <w:pPr>
        <w:pStyle w:val="ListParagraph"/>
        <w:rPr>
          <w:rFonts w:ascii="Times New Roman" w:hAnsi="Times New Roman" w:cs="Times New Roman"/>
          <w:sz w:val="24"/>
          <w:szCs w:val="24"/>
        </w:rPr>
      </w:pPr>
    </w:p>
    <w:p w14:paraId="1A0F8C67" w14:textId="3E7FDA20" w:rsidR="004E0418" w:rsidRPr="00CD3687" w:rsidRDefault="004E0418" w:rsidP="00CD3687">
      <w:pPr>
        <w:pStyle w:val="ListParagraph"/>
        <w:numPr>
          <w:ilvl w:val="0"/>
          <w:numId w:val="14"/>
        </w:numPr>
        <w:spacing w:after="0"/>
        <w:rPr>
          <w:rFonts w:ascii="Times New Roman" w:hAnsi="Times New Roman" w:cs="Times New Roman"/>
          <w:sz w:val="24"/>
          <w:szCs w:val="24"/>
        </w:rPr>
      </w:pPr>
      <w:r w:rsidRPr="00CD3687">
        <w:rPr>
          <w:rFonts w:ascii="Times New Roman" w:hAnsi="Times New Roman" w:cs="Times New Roman"/>
          <w:sz w:val="24"/>
          <w:szCs w:val="24"/>
        </w:rPr>
        <w:t>Any other noncompetitive action authorized by law or existing government-wide regulation.</w:t>
      </w:r>
    </w:p>
    <w:p w14:paraId="3BD1D44A" w14:textId="77777777" w:rsidR="0035563A" w:rsidRPr="00CD3687" w:rsidRDefault="0035563A" w:rsidP="00CD3687">
      <w:pPr>
        <w:spacing w:after="0"/>
        <w:rPr>
          <w:rFonts w:ascii="Times New Roman" w:hAnsi="Times New Roman" w:cs="Times New Roman"/>
          <w:sz w:val="24"/>
          <w:szCs w:val="24"/>
        </w:rPr>
      </w:pPr>
    </w:p>
    <w:p w14:paraId="75707BC6" w14:textId="5F451269" w:rsidR="00472219" w:rsidRPr="00CD3687" w:rsidRDefault="00472219" w:rsidP="00CD3687">
      <w:pPr>
        <w:spacing w:after="0"/>
        <w:rPr>
          <w:rFonts w:ascii="Times New Roman" w:hAnsi="Times New Roman" w:cs="Times New Roman"/>
          <w:b/>
          <w:sz w:val="24"/>
          <w:szCs w:val="24"/>
          <w:u w:val="single"/>
        </w:rPr>
      </w:pPr>
      <w:r w:rsidRPr="00CD3687">
        <w:rPr>
          <w:rFonts w:ascii="Times New Roman" w:hAnsi="Times New Roman" w:cs="Times New Roman"/>
          <w:b/>
          <w:sz w:val="24"/>
          <w:szCs w:val="24"/>
          <w:u w:val="single"/>
        </w:rPr>
        <w:t>Vacancy Announcements &amp; Areas of Consideration</w:t>
      </w:r>
    </w:p>
    <w:p w14:paraId="68A6B342" w14:textId="77777777" w:rsidR="00CD3687" w:rsidRPr="00CD3687" w:rsidRDefault="00CD3687" w:rsidP="00CD3687">
      <w:pPr>
        <w:spacing w:after="0"/>
        <w:rPr>
          <w:rFonts w:ascii="Times New Roman" w:hAnsi="Times New Roman" w:cs="Times New Roman"/>
          <w:bCs/>
          <w:sz w:val="24"/>
          <w:szCs w:val="24"/>
          <w:u w:val="single"/>
        </w:rPr>
      </w:pPr>
    </w:p>
    <w:p w14:paraId="2046D4F6" w14:textId="3E40590D" w:rsidR="00CD3687" w:rsidRPr="00CD3687" w:rsidRDefault="004E0418" w:rsidP="00CD3687">
      <w:pPr>
        <w:pStyle w:val="ListParagraph"/>
        <w:numPr>
          <w:ilvl w:val="0"/>
          <w:numId w:val="8"/>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that if the </w:t>
      </w:r>
      <w:r w:rsidR="00BD7A01">
        <w:rPr>
          <w:rFonts w:ascii="Times New Roman" w:hAnsi="Times New Roman" w:cs="Times New Roman"/>
          <w:sz w:val="24"/>
          <w:szCs w:val="24"/>
        </w:rPr>
        <w:t>Agency</w:t>
      </w:r>
      <w:r w:rsidRPr="00CD3687">
        <w:rPr>
          <w:rFonts w:ascii="Times New Roman" w:hAnsi="Times New Roman" w:cs="Times New Roman"/>
          <w:sz w:val="24"/>
          <w:szCs w:val="24"/>
        </w:rPr>
        <w:t xml:space="preserve"> elects to post a Title 5 vacancy for internal bargaining unit position, the department agrees to rank the candidates by service computation date.  </w:t>
      </w:r>
      <w:bookmarkStart w:id="0" w:name="_Hlk142716289"/>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the selections will be made through the competitive process</w:t>
      </w:r>
      <w:r w:rsidR="00222F19" w:rsidRPr="00CD3687">
        <w:rPr>
          <w:rFonts w:ascii="Times New Roman" w:hAnsi="Times New Roman" w:cs="Times New Roman"/>
          <w:sz w:val="24"/>
          <w:szCs w:val="24"/>
        </w:rPr>
        <w:t xml:space="preserve"> previously outlined.</w:t>
      </w:r>
      <w:bookmarkEnd w:id="0"/>
    </w:p>
    <w:p w14:paraId="29638977" w14:textId="77777777" w:rsidR="00CD3687" w:rsidRPr="00CD3687" w:rsidRDefault="00CD3687" w:rsidP="00CD3687">
      <w:pPr>
        <w:spacing w:after="0"/>
        <w:rPr>
          <w:rFonts w:ascii="Times New Roman" w:hAnsi="Times New Roman" w:cs="Times New Roman"/>
          <w:sz w:val="24"/>
          <w:szCs w:val="24"/>
        </w:rPr>
      </w:pPr>
    </w:p>
    <w:p w14:paraId="6838D707" w14:textId="65C910B8" w:rsidR="00CD3687" w:rsidRPr="00CD3687" w:rsidRDefault="00222F19" w:rsidP="00CD3687">
      <w:pPr>
        <w:pStyle w:val="ListParagraph"/>
        <w:numPr>
          <w:ilvl w:val="0"/>
          <w:numId w:val="8"/>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that if the department post a single vacancy announcement for all areas of consideration, 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the selections will be made through the competitive process previously outlined.</w:t>
      </w:r>
    </w:p>
    <w:p w14:paraId="679E1B74" w14:textId="77777777" w:rsidR="00CD3687" w:rsidRPr="00CD3687" w:rsidRDefault="00CD3687" w:rsidP="00CD3687">
      <w:pPr>
        <w:spacing w:after="0"/>
        <w:rPr>
          <w:rFonts w:ascii="Times New Roman" w:hAnsi="Times New Roman" w:cs="Times New Roman"/>
          <w:sz w:val="24"/>
          <w:szCs w:val="24"/>
        </w:rPr>
      </w:pPr>
    </w:p>
    <w:p w14:paraId="5FC72C39" w14:textId="790D05D1" w:rsidR="00CD3687" w:rsidRPr="00CD3687" w:rsidRDefault="00222F19" w:rsidP="00CD3687">
      <w:pPr>
        <w:pStyle w:val="ListParagraph"/>
        <w:numPr>
          <w:ilvl w:val="0"/>
          <w:numId w:val="8"/>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that </w:t>
      </w:r>
      <w:r w:rsidR="002713F5" w:rsidRPr="00CD3687">
        <w:rPr>
          <w:rFonts w:ascii="Times New Roman" w:hAnsi="Times New Roman" w:cs="Times New Roman"/>
          <w:sz w:val="24"/>
          <w:szCs w:val="24"/>
        </w:rPr>
        <w:t xml:space="preserve">vacancy announcements will be posted for a minimum of eight calendar days to twenty calendar days.  The amount of time for each announcement will be agreed upon by both </w:t>
      </w:r>
      <w:r w:rsidR="00BD7A01">
        <w:rPr>
          <w:rFonts w:ascii="Times New Roman" w:hAnsi="Times New Roman" w:cs="Times New Roman"/>
          <w:sz w:val="24"/>
          <w:szCs w:val="24"/>
        </w:rPr>
        <w:t>Parties</w:t>
      </w:r>
      <w:r w:rsidR="002713F5" w:rsidRPr="00CD3687">
        <w:rPr>
          <w:rFonts w:ascii="Times New Roman" w:hAnsi="Times New Roman" w:cs="Times New Roman"/>
          <w:sz w:val="24"/>
          <w:szCs w:val="24"/>
        </w:rPr>
        <w:t xml:space="preserve">.  If the department decides to limit or expand the number of applicants that may be received after the posting date, the </w:t>
      </w:r>
      <w:r w:rsidR="00BD7A01">
        <w:rPr>
          <w:rFonts w:ascii="Times New Roman" w:hAnsi="Times New Roman" w:cs="Times New Roman"/>
          <w:sz w:val="24"/>
          <w:szCs w:val="24"/>
        </w:rPr>
        <w:t>Union</w:t>
      </w:r>
      <w:r w:rsidR="002713F5" w:rsidRPr="00CD3687">
        <w:rPr>
          <w:rFonts w:ascii="Times New Roman" w:hAnsi="Times New Roman" w:cs="Times New Roman"/>
          <w:sz w:val="24"/>
          <w:szCs w:val="24"/>
        </w:rPr>
        <w:t xml:space="preserve"> will be notified and the notice will be conveyed to internal employees with sufficient time make adjustments.</w:t>
      </w:r>
    </w:p>
    <w:p w14:paraId="76F877EC" w14:textId="77777777" w:rsidR="00CD3687" w:rsidRPr="00CD3687" w:rsidRDefault="00CD3687" w:rsidP="00CD3687">
      <w:pPr>
        <w:spacing w:after="0"/>
        <w:rPr>
          <w:rFonts w:ascii="Times New Roman" w:hAnsi="Times New Roman" w:cs="Times New Roman"/>
          <w:sz w:val="24"/>
          <w:szCs w:val="24"/>
        </w:rPr>
      </w:pPr>
    </w:p>
    <w:p w14:paraId="60CB0FEE" w14:textId="6DB52399" w:rsidR="00CD3687" w:rsidRPr="00CD3687" w:rsidRDefault="002713F5" w:rsidP="00CD3687">
      <w:pPr>
        <w:pStyle w:val="ListParagraph"/>
        <w:numPr>
          <w:ilvl w:val="0"/>
          <w:numId w:val="8"/>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that if the </w:t>
      </w:r>
      <w:r w:rsidR="00BD7A01">
        <w:rPr>
          <w:rFonts w:ascii="Times New Roman" w:hAnsi="Times New Roman" w:cs="Times New Roman"/>
          <w:sz w:val="24"/>
          <w:szCs w:val="24"/>
        </w:rPr>
        <w:t>Agency</w:t>
      </w:r>
      <w:r w:rsidRPr="00CD3687">
        <w:rPr>
          <w:rFonts w:ascii="Times New Roman" w:hAnsi="Times New Roman" w:cs="Times New Roman"/>
          <w:sz w:val="24"/>
          <w:szCs w:val="24"/>
        </w:rPr>
        <w:t xml:space="preserve"> has to amend a bargaining unit vacancy announcement, the department will provide written notice to the </w:t>
      </w:r>
      <w:r w:rsidR="00BD7A01">
        <w:rPr>
          <w:rFonts w:ascii="Times New Roman" w:hAnsi="Times New Roman" w:cs="Times New Roman"/>
          <w:sz w:val="24"/>
          <w:szCs w:val="24"/>
        </w:rPr>
        <w:t>Union</w:t>
      </w:r>
      <w:r w:rsidRPr="00CD3687">
        <w:rPr>
          <w:rFonts w:ascii="Times New Roman" w:hAnsi="Times New Roman" w:cs="Times New Roman"/>
          <w:sz w:val="24"/>
          <w:szCs w:val="24"/>
        </w:rPr>
        <w:t xml:space="preserve"> stating the reasons for the amendment.</w:t>
      </w:r>
    </w:p>
    <w:p w14:paraId="692F1379" w14:textId="77777777" w:rsidR="00CD3687" w:rsidRPr="00CD3687" w:rsidRDefault="00CD3687" w:rsidP="00CD3687">
      <w:pPr>
        <w:spacing w:after="0"/>
        <w:rPr>
          <w:rFonts w:ascii="Times New Roman" w:hAnsi="Times New Roman" w:cs="Times New Roman"/>
          <w:sz w:val="24"/>
          <w:szCs w:val="24"/>
        </w:rPr>
      </w:pPr>
    </w:p>
    <w:p w14:paraId="021F9747" w14:textId="481F1D36" w:rsidR="00CD3687" w:rsidRPr="00CD3687" w:rsidRDefault="00645F63" w:rsidP="00CD3687">
      <w:pPr>
        <w:pStyle w:val="ListParagraph"/>
        <w:numPr>
          <w:ilvl w:val="0"/>
          <w:numId w:val="8"/>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Agency</w:t>
      </w:r>
      <w:r w:rsidRPr="00CD3687">
        <w:rPr>
          <w:rFonts w:ascii="Times New Roman" w:hAnsi="Times New Roman" w:cs="Times New Roman"/>
          <w:sz w:val="24"/>
          <w:szCs w:val="24"/>
        </w:rPr>
        <w:t xml:space="preserve"> will forward a copy of any and all vacancy announcements for bargaining unit positions to the </w:t>
      </w:r>
      <w:r w:rsidR="00BD7A01">
        <w:rPr>
          <w:rFonts w:ascii="Times New Roman" w:hAnsi="Times New Roman" w:cs="Times New Roman"/>
          <w:sz w:val="24"/>
          <w:szCs w:val="24"/>
        </w:rPr>
        <w:t>Union</w:t>
      </w:r>
      <w:r w:rsidRPr="00CD3687">
        <w:rPr>
          <w:rFonts w:ascii="Times New Roman" w:hAnsi="Times New Roman" w:cs="Times New Roman"/>
          <w:sz w:val="24"/>
          <w:szCs w:val="24"/>
        </w:rPr>
        <w:t>, fourteen (14) calendar days prior to the announcement being posted on USAJOBS.</w:t>
      </w:r>
    </w:p>
    <w:p w14:paraId="10FB3E43" w14:textId="77777777" w:rsidR="00CD3687" w:rsidRDefault="00CD3687" w:rsidP="00CD3687">
      <w:pPr>
        <w:spacing w:after="0"/>
        <w:rPr>
          <w:rFonts w:ascii="Times New Roman" w:hAnsi="Times New Roman" w:cs="Times New Roman"/>
          <w:sz w:val="24"/>
          <w:szCs w:val="24"/>
        </w:rPr>
      </w:pPr>
    </w:p>
    <w:p w14:paraId="736FBC1D" w14:textId="68BEEDEC" w:rsidR="00A70B32" w:rsidRPr="00A70B32" w:rsidRDefault="00A70B32" w:rsidP="00CD3687">
      <w:pPr>
        <w:spacing w:after="0"/>
        <w:rPr>
          <w:rFonts w:ascii="Times New Roman" w:hAnsi="Times New Roman" w:cs="Times New Roman"/>
          <w:b/>
          <w:bCs/>
          <w:sz w:val="24"/>
          <w:szCs w:val="24"/>
          <w:u w:val="single"/>
        </w:rPr>
      </w:pPr>
      <w:r w:rsidRPr="00A70B32">
        <w:rPr>
          <w:rFonts w:ascii="Times New Roman" w:hAnsi="Times New Roman" w:cs="Times New Roman"/>
          <w:b/>
          <w:bCs/>
          <w:sz w:val="24"/>
          <w:szCs w:val="24"/>
          <w:u w:val="single"/>
        </w:rPr>
        <w:t>Panels for Competitive Actions</w:t>
      </w:r>
    </w:p>
    <w:p w14:paraId="64E4FCD2" w14:textId="77777777" w:rsidR="00A70B32" w:rsidRPr="00CD3687" w:rsidRDefault="00A70B32" w:rsidP="00CD3687">
      <w:pPr>
        <w:spacing w:after="0"/>
        <w:rPr>
          <w:rFonts w:ascii="Times New Roman" w:hAnsi="Times New Roman" w:cs="Times New Roman"/>
          <w:sz w:val="24"/>
          <w:szCs w:val="24"/>
        </w:rPr>
      </w:pPr>
    </w:p>
    <w:p w14:paraId="07577B2F" w14:textId="56D3192D" w:rsidR="00A70B32" w:rsidRDefault="002713F5" w:rsidP="00A70B32">
      <w:pPr>
        <w:pStyle w:val="ListParagraph"/>
        <w:numPr>
          <w:ilvl w:val="0"/>
          <w:numId w:val="15"/>
        </w:numPr>
        <w:spacing w:after="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agree </w:t>
      </w:r>
      <w:r w:rsidR="00310832" w:rsidRPr="00CD3687">
        <w:rPr>
          <w:rFonts w:ascii="Times New Roman" w:hAnsi="Times New Roman" w:cs="Times New Roman"/>
          <w:sz w:val="24"/>
          <w:szCs w:val="24"/>
        </w:rPr>
        <w:t>all</w:t>
      </w:r>
      <w:r w:rsidRPr="00CD3687">
        <w:rPr>
          <w:rFonts w:ascii="Times New Roman" w:hAnsi="Times New Roman" w:cs="Times New Roman"/>
          <w:sz w:val="24"/>
          <w:szCs w:val="24"/>
        </w:rPr>
        <w:t xml:space="preserve"> bargaining unit positions will be ranked by a panel consisting of two bargaining unit employees chosen</w:t>
      </w:r>
      <w:r w:rsidR="00310832" w:rsidRPr="00CD3687">
        <w:rPr>
          <w:rFonts w:ascii="Times New Roman" w:hAnsi="Times New Roman" w:cs="Times New Roman"/>
          <w:sz w:val="24"/>
          <w:szCs w:val="24"/>
        </w:rPr>
        <w:t xml:space="preserve"> with concurrence of</w:t>
      </w:r>
      <w:r w:rsidRPr="00CD3687">
        <w:rPr>
          <w:rFonts w:ascii="Times New Roman" w:hAnsi="Times New Roman" w:cs="Times New Roman"/>
          <w:sz w:val="24"/>
          <w:szCs w:val="24"/>
        </w:rPr>
        <w:t xml:space="preserve"> the </w:t>
      </w:r>
      <w:r w:rsidR="00BD7A01">
        <w:rPr>
          <w:rFonts w:ascii="Times New Roman" w:hAnsi="Times New Roman" w:cs="Times New Roman"/>
          <w:sz w:val="24"/>
          <w:szCs w:val="24"/>
        </w:rPr>
        <w:t>Union</w:t>
      </w:r>
      <w:r w:rsidRPr="00CD3687">
        <w:rPr>
          <w:rFonts w:ascii="Times New Roman" w:hAnsi="Times New Roman" w:cs="Times New Roman"/>
          <w:sz w:val="24"/>
          <w:szCs w:val="24"/>
        </w:rPr>
        <w:t>.</w:t>
      </w:r>
      <w:r w:rsidR="00310832" w:rsidRPr="00CD3687">
        <w:rPr>
          <w:rFonts w:ascii="Times New Roman" w:hAnsi="Times New Roman" w:cs="Times New Roman"/>
          <w:sz w:val="24"/>
          <w:szCs w:val="24"/>
        </w:rPr>
        <w:t xml:space="preserve">  Any referral list forwarded to a selecting official will be forwarded to </w:t>
      </w:r>
      <w:r w:rsidR="00BD7A01">
        <w:rPr>
          <w:rFonts w:ascii="Times New Roman" w:hAnsi="Times New Roman" w:cs="Times New Roman"/>
          <w:sz w:val="24"/>
          <w:szCs w:val="24"/>
        </w:rPr>
        <w:t>Union</w:t>
      </w:r>
      <w:r w:rsidR="00310832" w:rsidRPr="00CD3687">
        <w:rPr>
          <w:rFonts w:ascii="Times New Roman" w:hAnsi="Times New Roman" w:cs="Times New Roman"/>
          <w:sz w:val="24"/>
          <w:szCs w:val="24"/>
        </w:rPr>
        <w:t xml:space="preserve"> at the same time its delivered to a selecting official.</w:t>
      </w:r>
    </w:p>
    <w:p w14:paraId="008D0E8B" w14:textId="77777777" w:rsidR="00A70B32" w:rsidRDefault="00A70B32" w:rsidP="00A70B32">
      <w:pPr>
        <w:pStyle w:val="ListParagraph"/>
        <w:spacing w:after="0"/>
        <w:ind w:left="360"/>
        <w:rPr>
          <w:rFonts w:ascii="Times New Roman" w:hAnsi="Times New Roman" w:cs="Times New Roman"/>
          <w:sz w:val="24"/>
          <w:szCs w:val="24"/>
        </w:rPr>
      </w:pPr>
    </w:p>
    <w:p w14:paraId="096DAAEF" w14:textId="054963DF" w:rsidR="00A70B32" w:rsidRDefault="00310832" w:rsidP="00A70B32">
      <w:pPr>
        <w:pStyle w:val="ListParagraph"/>
        <w:numPr>
          <w:ilvl w:val="0"/>
          <w:numId w:val="15"/>
        </w:numPr>
        <w:spacing w:after="0"/>
        <w:rPr>
          <w:rFonts w:ascii="Times New Roman" w:hAnsi="Times New Roman" w:cs="Times New Roman"/>
          <w:sz w:val="24"/>
          <w:szCs w:val="24"/>
        </w:rPr>
      </w:pPr>
      <w:r w:rsidRPr="00A70B32">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A70B32">
        <w:rPr>
          <w:rFonts w:ascii="Times New Roman" w:hAnsi="Times New Roman" w:cs="Times New Roman"/>
          <w:sz w:val="24"/>
          <w:szCs w:val="24"/>
        </w:rPr>
        <w:t xml:space="preserve"> agree that documented working notes used by the panel will be noted on worksheets</w:t>
      </w:r>
      <w:r w:rsidR="00145356" w:rsidRPr="00A70B32">
        <w:rPr>
          <w:rFonts w:ascii="Times New Roman" w:hAnsi="Times New Roman" w:cs="Times New Roman"/>
          <w:sz w:val="24"/>
          <w:szCs w:val="24"/>
        </w:rPr>
        <w:t xml:space="preserve"> and provided to the </w:t>
      </w:r>
      <w:r w:rsidR="00BD7A01">
        <w:rPr>
          <w:rFonts w:ascii="Times New Roman" w:hAnsi="Times New Roman" w:cs="Times New Roman"/>
          <w:sz w:val="24"/>
          <w:szCs w:val="24"/>
        </w:rPr>
        <w:t>Union</w:t>
      </w:r>
      <w:r w:rsidR="00145356" w:rsidRPr="00A70B32">
        <w:rPr>
          <w:rFonts w:ascii="Times New Roman" w:hAnsi="Times New Roman" w:cs="Times New Roman"/>
          <w:sz w:val="24"/>
          <w:szCs w:val="24"/>
        </w:rPr>
        <w:t xml:space="preserve"> upon request.</w:t>
      </w:r>
    </w:p>
    <w:p w14:paraId="4F4345DA" w14:textId="77777777" w:rsidR="00A70B32" w:rsidRPr="00A70B32" w:rsidRDefault="00A70B32" w:rsidP="00A70B32">
      <w:pPr>
        <w:pStyle w:val="ListParagraph"/>
        <w:rPr>
          <w:rFonts w:ascii="Times New Roman" w:hAnsi="Times New Roman" w:cs="Times New Roman"/>
          <w:sz w:val="24"/>
          <w:szCs w:val="24"/>
        </w:rPr>
      </w:pPr>
    </w:p>
    <w:p w14:paraId="5A3937D1" w14:textId="1511CE44" w:rsidR="00A70B32" w:rsidRDefault="00310832" w:rsidP="00A70B32">
      <w:pPr>
        <w:pStyle w:val="ListParagraph"/>
        <w:numPr>
          <w:ilvl w:val="0"/>
          <w:numId w:val="15"/>
        </w:numPr>
        <w:spacing w:after="0"/>
        <w:rPr>
          <w:rFonts w:ascii="Times New Roman" w:hAnsi="Times New Roman" w:cs="Times New Roman"/>
          <w:sz w:val="24"/>
          <w:szCs w:val="24"/>
        </w:rPr>
      </w:pPr>
      <w:r w:rsidRPr="00A70B32">
        <w:rPr>
          <w:rFonts w:ascii="Times New Roman" w:hAnsi="Times New Roman" w:cs="Times New Roman"/>
          <w:sz w:val="24"/>
          <w:szCs w:val="24"/>
        </w:rPr>
        <w:lastRenderedPageBreak/>
        <w:t xml:space="preserve">The </w:t>
      </w:r>
      <w:r w:rsidR="00BD7A01">
        <w:rPr>
          <w:rFonts w:ascii="Times New Roman" w:hAnsi="Times New Roman" w:cs="Times New Roman"/>
          <w:sz w:val="24"/>
          <w:szCs w:val="24"/>
        </w:rPr>
        <w:t>Parties</w:t>
      </w:r>
      <w:r w:rsidRPr="00A70B32">
        <w:rPr>
          <w:rFonts w:ascii="Times New Roman" w:hAnsi="Times New Roman" w:cs="Times New Roman"/>
          <w:sz w:val="24"/>
          <w:szCs w:val="24"/>
        </w:rPr>
        <w:t xml:space="preserve"> agree interview questions for all bargaining unit positions will be specific to the applied position.  The questions will be job related with objective scoring matrix.  The purpose of the objective scoring is to withstand scrutiny </w:t>
      </w:r>
      <w:r w:rsidR="0039632E" w:rsidRPr="00A70B32">
        <w:rPr>
          <w:rFonts w:ascii="Times New Roman" w:hAnsi="Times New Roman" w:cs="Times New Roman"/>
          <w:sz w:val="24"/>
          <w:szCs w:val="24"/>
        </w:rPr>
        <w:t>to</w:t>
      </w:r>
      <w:r w:rsidRPr="00A70B32">
        <w:rPr>
          <w:rFonts w:ascii="Times New Roman" w:hAnsi="Times New Roman" w:cs="Times New Roman"/>
          <w:sz w:val="24"/>
          <w:szCs w:val="24"/>
        </w:rPr>
        <w:t xml:space="preserve"> eliminate subjectivity and manipulation of merit promotion system.</w:t>
      </w:r>
    </w:p>
    <w:p w14:paraId="601F39DF" w14:textId="77777777" w:rsidR="00A70B32" w:rsidRPr="00A70B32" w:rsidRDefault="00A70B32" w:rsidP="00A70B32">
      <w:pPr>
        <w:pStyle w:val="ListParagraph"/>
        <w:rPr>
          <w:rFonts w:ascii="Times New Roman" w:hAnsi="Times New Roman" w:cs="Times New Roman"/>
          <w:sz w:val="24"/>
          <w:szCs w:val="24"/>
        </w:rPr>
      </w:pPr>
    </w:p>
    <w:p w14:paraId="2C8FD27E" w14:textId="68F3560E" w:rsidR="00A70B32" w:rsidRPr="00A70B32" w:rsidRDefault="00A70B32" w:rsidP="00A70B32">
      <w:pPr>
        <w:pStyle w:val="ListParagraph"/>
        <w:numPr>
          <w:ilvl w:val="0"/>
          <w:numId w:val="15"/>
        </w:numPr>
        <w:spacing w:after="0"/>
        <w:rPr>
          <w:rFonts w:ascii="Times New Roman" w:hAnsi="Times New Roman" w:cs="Times New Roman"/>
          <w:sz w:val="24"/>
          <w:szCs w:val="24"/>
        </w:rPr>
      </w:pPr>
      <w:r w:rsidRPr="00A70B32">
        <w:rPr>
          <w:rFonts w:ascii="Times New Roman" w:hAnsi="Times New Roman" w:cs="Times New Roman"/>
          <w:sz w:val="24"/>
          <w:szCs w:val="24"/>
        </w:rPr>
        <w:t>Additional Panel Membership Requirements:</w:t>
      </w:r>
    </w:p>
    <w:p w14:paraId="248AF19C" w14:textId="77777777" w:rsidR="00A70B32" w:rsidRPr="00CD3687" w:rsidRDefault="00A70B32" w:rsidP="00A70B32">
      <w:pPr>
        <w:spacing w:after="0"/>
        <w:rPr>
          <w:rFonts w:ascii="Times New Roman" w:hAnsi="Times New Roman" w:cs="Times New Roman"/>
          <w:sz w:val="24"/>
          <w:szCs w:val="24"/>
        </w:rPr>
      </w:pPr>
    </w:p>
    <w:p w14:paraId="0163AC3E" w14:textId="4AF15D56" w:rsidR="00A70B32" w:rsidRPr="00CD3687" w:rsidRDefault="00A70B32" w:rsidP="00A70B32">
      <w:pPr>
        <w:pStyle w:val="ListParagraph"/>
        <w:numPr>
          <w:ilvl w:val="0"/>
          <w:numId w:val="9"/>
        </w:numPr>
        <w:spacing w:after="0"/>
        <w:rPr>
          <w:rFonts w:ascii="Times New Roman" w:hAnsi="Times New Roman" w:cs="Times New Roman"/>
          <w:sz w:val="24"/>
          <w:szCs w:val="24"/>
        </w:rPr>
      </w:pPr>
      <w:r w:rsidRPr="00CD3687">
        <w:rPr>
          <w:rFonts w:ascii="Times New Roman" w:hAnsi="Times New Roman" w:cs="Times New Roman"/>
          <w:sz w:val="24"/>
          <w:szCs w:val="24"/>
        </w:rPr>
        <w:t>Panel members shall be instructed in the tasks necessary to perform the panel’s function</w:t>
      </w:r>
      <w:r>
        <w:rPr>
          <w:rFonts w:ascii="Times New Roman" w:hAnsi="Times New Roman" w:cs="Times New Roman"/>
          <w:sz w:val="24"/>
          <w:szCs w:val="24"/>
        </w:rPr>
        <w:t>;</w:t>
      </w:r>
    </w:p>
    <w:p w14:paraId="67D36D56" w14:textId="77777777" w:rsidR="00A70B32" w:rsidRPr="00CD3687" w:rsidRDefault="00A70B32" w:rsidP="00A70B32">
      <w:pPr>
        <w:spacing w:after="0"/>
        <w:rPr>
          <w:rFonts w:ascii="Times New Roman" w:hAnsi="Times New Roman" w:cs="Times New Roman"/>
          <w:sz w:val="24"/>
          <w:szCs w:val="24"/>
        </w:rPr>
      </w:pPr>
    </w:p>
    <w:p w14:paraId="35165988" w14:textId="4F1B90FE" w:rsidR="00A70B32" w:rsidRPr="00CD3687" w:rsidRDefault="00A70B32" w:rsidP="00A70B32">
      <w:pPr>
        <w:pStyle w:val="ListParagraph"/>
        <w:numPr>
          <w:ilvl w:val="0"/>
          <w:numId w:val="9"/>
        </w:numPr>
        <w:spacing w:after="0"/>
        <w:rPr>
          <w:rFonts w:ascii="Times New Roman" w:hAnsi="Times New Roman" w:cs="Times New Roman"/>
          <w:sz w:val="24"/>
          <w:szCs w:val="24"/>
        </w:rPr>
      </w:pPr>
      <w:r w:rsidRPr="00CD3687">
        <w:rPr>
          <w:rFonts w:ascii="Times New Roman" w:hAnsi="Times New Roman" w:cs="Times New Roman"/>
          <w:sz w:val="24"/>
          <w:szCs w:val="24"/>
        </w:rPr>
        <w:t xml:space="preserve">Panels for bargaining unit positions will include two bargaining unit employees chosen with the concurrence of the local </w:t>
      </w:r>
      <w:r w:rsidR="00BD7A01">
        <w:rPr>
          <w:rFonts w:ascii="Times New Roman" w:hAnsi="Times New Roman" w:cs="Times New Roman"/>
          <w:sz w:val="24"/>
          <w:szCs w:val="24"/>
        </w:rPr>
        <w:t>Union</w:t>
      </w:r>
      <w:r w:rsidRPr="00CD3687">
        <w:rPr>
          <w:rFonts w:ascii="Times New Roman" w:hAnsi="Times New Roman" w:cs="Times New Roman"/>
          <w:sz w:val="24"/>
          <w:szCs w:val="24"/>
        </w:rPr>
        <w:t xml:space="preserve">. Absent mutual agreement, the Department reserves the right to appoint panel members following discussions with the local </w:t>
      </w:r>
      <w:r w:rsidR="00BD7A01">
        <w:rPr>
          <w:rFonts w:ascii="Times New Roman" w:hAnsi="Times New Roman" w:cs="Times New Roman"/>
          <w:sz w:val="24"/>
          <w:szCs w:val="24"/>
        </w:rPr>
        <w:t>Union</w:t>
      </w:r>
      <w:r w:rsidRPr="00CD3687">
        <w:rPr>
          <w:rFonts w:ascii="Times New Roman" w:hAnsi="Times New Roman" w:cs="Times New Roman"/>
          <w:sz w:val="24"/>
          <w:szCs w:val="24"/>
        </w:rPr>
        <w:t xml:space="preserve"> and informing the local </w:t>
      </w:r>
      <w:r w:rsidR="00BD7A01">
        <w:rPr>
          <w:rFonts w:ascii="Times New Roman" w:hAnsi="Times New Roman" w:cs="Times New Roman"/>
          <w:sz w:val="24"/>
          <w:szCs w:val="24"/>
        </w:rPr>
        <w:t>Union</w:t>
      </w:r>
      <w:r w:rsidRPr="00CD3687">
        <w:rPr>
          <w:rFonts w:ascii="Times New Roman" w:hAnsi="Times New Roman" w:cs="Times New Roman"/>
          <w:sz w:val="24"/>
          <w:szCs w:val="24"/>
        </w:rPr>
        <w:t xml:space="preserve"> of the reasons for its decision</w:t>
      </w:r>
      <w:r>
        <w:rPr>
          <w:rFonts w:ascii="Times New Roman" w:hAnsi="Times New Roman" w:cs="Times New Roman"/>
          <w:sz w:val="24"/>
          <w:szCs w:val="24"/>
        </w:rPr>
        <w:t>;</w:t>
      </w:r>
    </w:p>
    <w:p w14:paraId="35757AD1" w14:textId="77777777" w:rsidR="00A70B32" w:rsidRPr="00CD3687" w:rsidRDefault="00A70B32" w:rsidP="00A70B32">
      <w:pPr>
        <w:spacing w:after="0"/>
        <w:rPr>
          <w:rFonts w:ascii="Times New Roman" w:hAnsi="Times New Roman" w:cs="Times New Roman"/>
          <w:sz w:val="24"/>
          <w:szCs w:val="24"/>
        </w:rPr>
      </w:pPr>
    </w:p>
    <w:p w14:paraId="76F5778B" w14:textId="3E77B867" w:rsidR="00A70B32" w:rsidRPr="00CD3687" w:rsidRDefault="00A70B32" w:rsidP="00A70B32">
      <w:pPr>
        <w:pStyle w:val="ListParagraph"/>
        <w:numPr>
          <w:ilvl w:val="0"/>
          <w:numId w:val="9"/>
        </w:numPr>
        <w:spacing w:after="0"/>
        <w:rPr>
          <w:rFonts w:ascii="Times New Roman" w:hAnsi="Times New Roman" w:cs="Times New Roman"/>
          <w:sz w:val="24"/>
          <w:szCs w:val="24"/>
        </w:rPr>
      </w:pPr>
      <w:r w:rsidRPr="00CD3687">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recognize that some competitive actions may require larger or smaller panels. The Department may determine the necessary panel size</w:t>
      </w:r>
      <w:r>
        <w:rPr>
          <w:rFonts w:ascii="Times New Roman" w:hAnsi="Times New Roman" w:cs="Times New Roman"/>
          <w:sz w:val="24"/>
          <w:szCs w:val="24"/>
        </w:rPr>
        <w:t>;</w:t>
      </w:r>
    </w:p>
    <w:p w14:paraId="41F8049C" w14:textId="77777777" w:rsidR="00A70B32" w:rsidRPr="00CD3687" w:rsidRDefault="00A70B32" w:rsidP="00A70B32">
      <w:pPr>
        <w:spacing w:after="0"/>
        <w:rPr>
          <w:rFonts w:ascii="Times New Roman" w:hAnsi="Times New Roman" w:cs="Times New Roman"/>
          <w:sz w:val="24"/>
          <w:szCs w:val="24"/>
        </w:rPr>
      </w:pPr>
    </w:p>
    <w:p w14:paraId="62D5AAEA" w14:textId="62F8A2E6" w:rsidR="00A70B32" w:rsidRPr="00CD3687" w:rsidRDefault="00A70B32" w:rsidP="00A70B32">
      <w:pPr>
        <w:pStyle w:val="ListParagraph"/>
        <w:numPr>
          <w:ilvl w:val="0"/>
          <w:numId w:val="9"/>
        </w:numPr>
        <w:spacing w:after="0"/>
        <w:rPr>
          <w:rFonts w:ascii="Times New Roman" w:hAnsi="Times New Roman" w:cs="Times New Roman"/>
          <w:sz w:val="24"/>
          <w:szCs w:val="24"/>
        </w:rPr>
      </w:pPr>
      <w:r w:rsidRPr="00CD3687">
        <w:rPr>
          <w:rFonts w:ascii="Times New Roman" w:hAnsi="Times New Roman" w:cs="Times New Roman"/>
          <w:sz w:val="24"/>
          <w:szCs w:val="24"/>
        </w:rPr>
        <w:t>Panel members will not be in competition for the vacancy(s) and must be at least the same grade or higher, if possible, than the vacancy to be filled</w:t>
      </w:r>
      <w:r>
        <w:rPr>
          <w:rFonts w:ascii="Times New Roman" w:hAnsi="Times New Roman" w:cs="Times New Roman"/>
          <w:sz w:val="24"/>
          <w:szCs w:val="24"/>
        </w:rPr>
        <w:t>;</w:t>
      </w:r>
    </w:p>
    <w:p w14:paraId="3A0AAF78" w14:textId="77777777" w:rsidR="00A70B32" w:rsidRPr="00CD3687" w:rsidRDefault="00A70B32" w:rsidP="00A70B32">
      <w:pPr>
        <w:spacing w:after="0"/>
        <w:rPr>
          <w:rFonts w:ascii="Times New Roman" w:hAnsi="Times New Roman" w:cs="Times New Roman"/>
          <w:sz w:val="24"/>
          <w:szCs w:val="24"/>
        </w:rPr>
      </w:pPr>
    </w:p>
    <w:p w14:paraId="088F3E2F" w14:textId="23F5127C" w:rsidR="00A70B32" w:rsidRDefault="00A70B32" w:rsidP="00A70B32">
      <w:pPr>
        <w:pStyle w:val="ListParagraph"/>
        <w:numPr>
          <w:ilvl w:val="0"/>
          <w:numId w:val="9"/>
        </w:numPr>
        <w:spacing w:after="0"/>
        <w:rPr>
          <w:rFonts w:ascii="Times New Roman" w:hAnsi="Times New Roman" w:cs="Times New Roman"/>
          <w:sz w:val="24"/>
          <w:szCs w:val="24"/>
        </w:rPr>
      </w:pPr>
      <w:r w:rsidRPr="00CD3687">
        <w:rPr>
          <w:rFonts w:ascii="Times New Roman" w:hAnsi="Times New Roman" w:cs="Times New Roman"/>
          <w:sz w:val="24"/>
          <w:szCs w:val="24"/>
        </w:rPr>
        <w:t>Must not be a relative of an applicant may not serve on the panel</w:t>
      </w:r>
      <w:r>
        <w:rPr>
          <w:rFonts w:ascii="Times New Roman" w:hAnsi="Times New Roman" w:cs="Times New Roman"/>
          <w:sz w:val="24"/>
          <w:szCs w:val="24"/>
        </w:rPr>
        <w:t>; and</w:t>
      </w:r>
    </w:p>
    <w:p w14:paraId="7A51376F" w14:textId="77777777" w:rsidR="00A70B32" w:rsidRPr="00A70B32" w:rsidRDefault="00A70B32" w:rsidP="00A70B32">
      <w:pPr>
        <w:pStyle w:val="ListParagraph"/>
        <w:rPr>
          <w:rFonts w:ascii="Times New Roman" w:hAnsi="Times New Roman" w:cs="Times New Roman"/>
          <w:sz w:val="24"/>
          <w:szCs w:val="24"/>
        </w:rPr>
      </w:pPr>
    </w:p>
    <w:p w14:paraId="6449230F" w14:textId="331004A7" w:rsidR="00A70B32" w:rsidRPr="00A70B32" w:rsidRDefault="00A70B32" w:rsidP="00A70B32">
      <w:pPr>
        <w:pStyle w:val="ListParagraph"/>
        <w:numPr>
          <w:ilvl w:val="0"/>
          <w:numId w:val="9"/>
        </w:numPr>
        <w:spacing w:after="0"/>
        <w:rPr>
          <w:rFonts w:ascii="Times New Roman" w:hAnsi="Times New Roman" w:cs="Times New Roman"/>
          <w:sz w:val="24"/>
          <w:szCs w:val="24"/>
        </w:rPr>
      </w:pPr>
      <w:r w:rsidRPr="00A70B32">
        <w:rPr>
          <w:rFonts w:ascii="Times New Roman" w:hAnsi="Times New Roman" w:cs="Times New Roman"/>
          <w:sz w:val="24"/>
          <w:szCs w:val="24"/>
        </w:rPr>
        <w:t>Members of the panel should be familiar with the job requirements of the position(s) being filled.</w:t>
      </w:r>
    </w:p>
    <w:p w14:paraId="79D882E1" w14:textId="77777777" w:rsidR="00A70B32" w:rsidRPr="00A70B32" w:rsidRDefault="00A70B32" w:rsidP="00A70B32">
      <w:pPr>
        <w:pStyle w:val="ListParagraph"/>
        <w:rPr>
          <w:rFonts w:ascii="Times New Roman" w:hAnsi="Times New Roman" w:cs="Times New Roman"/>
          <w:b/>
          <w:bCs/>
          <w:sz w:val="24"/>
          <w:szCs w:val="24"/>
          <w:u w:val="single"/>
        </w:rPr>
      </w:pPr>
    </w:p>
    <w:p w14:paraId="775AC30C" w14:textId="6ADC9732" w:rsidR="00A70B32" w:rsidRDefault="00A70B32" w:rsidP="00A70B32">
      <w:pPr>
        <w:pStyle w:val="ListParagraph"/>
        <w:ind w:left="0"/>
        <w:rPr>
          <w:rFonts w:ascii="Times New Roman" w:hAnsi="Times New Roman" w:cs="Times New Roman"/>
          <w:sz w:val="24"/>
          <w:szCs w:val="24"/>
        </w:rPr>
      </w:pPr>
      <w:r w:rsidRPr="00A70B32">
        <w:rPr>
          <w:rFonts w:ascii="Times New Roman" w:hAnsi="Times New Roman" w:cs="Times New Roman"/>
          <w:b/>
          <w:bCs/>
          <w:sz w:val="24"/>
          <w:szCs w:val="24"/>
          <w:u w:val="single"/>
        </w:rPr>
        <w:t>Selection Procedures</w:t>
      </w:r>
    </w:p>
    <w:p w14:paraId="53DFC145" w14:textId="77777777" w:rsidR="00A70B32" w:rsidRPr="00A70B32" w:rsidRDefault="00A70B32" w:rsidP="00A70B32">
      <w:pPr>
        <w:pStyle w:val="ListParagraph"/>
        <w:rPr>
          <w:rFonts w:ascii="Times New Roman" w:hAnsi="Times New Roman" w:cs="Times New Roman"/>
          <w:sz w:val="24"/>
          <w:szCs w:val="24"/>
        </w:rPr>
      </w:pPr>
    </w:p>
    <w:p w14:paraId="117288D0" w14:textId="70B3628B" w:rsidR="00A70B32" w:rsidRDefault="00310832" w:rsidP="00A70B32">
      <w:pPr>
        <w:pStyle w:val="ListParagraph"/>
        <w:numPr>
          <w:ilvl w:val="0"/>
          <w:numId w:val="16"/>
        </w:numPr>
        <w:spacing w:after="0"/>
        <w:rPr>
          <w:rFonts w:ascii="Times New Roman" w:hAnsi="Times New Roman" w:cs="Times New Roman"/>
          <w:sz w:val="24"/>
          <w:szCs w:val="24"/>
        </w:rPr>
      </w:pPr>
      <w:r w:rsidRPr="00A70B32">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A70B32">
        <w:rPr>
          <w:rFonts w:ascii="Times New Roman" w:hAnsi="Times New Roman" w:cs="Times New Roman"/>
          <w:sz w:val="24"/>
          <w:szCs w:val="24"/>
        </w:rPr>
        <w:t xml:space="preserve"> agree </w:t>
      </w:r>
      <w:r w:rsidR="0039632E" w:rsidRPr="00A70B32">
        <w:rPr>
          <w:rFonts w:ascii="Times New Roman" w:hAnsi="Times New Roman" w:cs="Times New Roman"/>
          <w:sz w:val="24"/>
          <w:szCs w:val="24"/>
        </w:rPr>
        <w:t>additional s</w:t>
      </w:r>
      <w:r w:rsidRPr="00A70B32">
        <w:rPr>
          <w:rFonts w:ascii="Times New Roman" w:hAnsi="Times New Roman" w:cs="Times New Roman"/>
          <w:sz w:val="24"/>
          <w:szCs w:val="24"/>
        </w:rPr>
        <w:t xml:space="preserve">elections made within 90 days </w:t>
      </w:r>
      <w:r w:rsidR="0039632E" w:rsidRPr="00A70B32">
        <w:rPr>
          <w:rFonts w:ascii="Times New Roman" w:hAnsi="Times New Roman" w:cs="Times New Roman"/>
          <w:sz w:val="24"/>
          <w:szCs w:val="24"/>
        </w:rPr>
        <w:t>from a previous certification, the next best qualified candidate will be selected, not just any qualified candidate.</w:t>
      </w:r>
      <w:r w:rsidR="00C479E4" w:rsidRPr="00A70B32">
        <w:rPr>
          <w:rFonts w:ascii="Times New Roman" w:hAnsi="Times New Roman" w:cs="Times New Roman"/>
          <w:sz w:val="24"/>
          <w:szCs w:val="24"/>
        </w:rPr>
        <w:t xml:space="preserve">  The </w:t>
      </w:r>
      <w:r w:rsidR="00BD7A01">
        <w:rPr>
          <w:rFonts w:ascii="Times New Roman" w:hAnsi="Times New Roman" w:cs="Times New Roman"/>
          <w:sz w:val="24"/>
          <w:szCs w:val="24"/>
        </w:rPr>
        <w:t>Union</w:t>
      </w:r>
      <w:r w:rsidR="00C479E4" w:rsidRPr="00A70B32">
        <w:rPr>
          <w:rFonts w:ascii="Times New Roman" w:hAnsi="Times New Roman" w:cs="Times New Roman"/>
          <w:sz w:val="24"/>
          <w:szCs w:val="24"/>
        </w:rPr>
        <w:t xml:space="preserve"> shall be made aware of any and all pending new selection and shall be permitted to review any and all new selection prior to such selections being made.</w:t>
      </w:r>
    </w:p>
    <w:p w14:paraId="71F7405E" w14:textId="77777777" w:rsidR="00A70B32" w:rsidRPr="00A70B32" w:rsidRDefault="00A70B32" w:rsidP="00A70B32">
      <w:pPr>
        <w:pStyle w:val="ListParagraph"/>
        <w:rPr>
          <w:rFonts w:ascii="Times New Roman" w:hAnsi="Times New Roman" w:cs="Times New Roman"/>
          <w:sz w:val="24"/>
          <w:szCs w:val="24"/>
        </w:rPr>
      </w:pPr>
    </w:p>
    <w:p w14:paraId="32C23AB5" w14:textId="70D2F988" w:rsidR="00A70B32" w:rsidRDefault="0039632E" w:rsidP="00A70B32">
      <w:pPr>
        <w:pStyle w:val="ListParagraph"/>
        <w:numPr>
          <w:ilvl w:val="0"/>
          <w:numId w:val="16"/>
        </w:numPr>
        <w:spacing w:after="0"/>
        <w:rPr>
          <w:rFonts w:ascii="Times New Roman" w:hAnsi="Times New Roman" w:cs="Times New Roman"/>
          <w:sz w:val="24"/>
          <w:szCs w:val="24"/>
        </w:rPr>
      </w:pPr>
      <w:r w:rsidRPr="00A70B32">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A70B32">
        <w:rPr>
          <w:rFonts w:ascii="Times New Roman" w:hAnsi="Times New Roman" w:cs="Times New Roman"/>
          <w:sz w:val="24"/>
          <w:szCs w:val="24"/>
        </w:rPr>
        <w:t xml:space="preserve"> agree </w:t>
      </w:r>
      <w:r w:rsidR="00C479E4" w:rsidRPr="00A70B32">
        <w:rPr>
          <w:rFonts w:ascii="Times New Roman" w:hAnsi="Times New Roman" w:cs="Times New Roman"/>
          <w:sz w:val="24"/>
          <w:szCs w:val="24"/>
        </w:rPr>
        <w:t>it’s</w:t>
      </w:r>
      <w:r w:rsidRPr="00A70B32">
        <w:rPr>
          <w:rFonts w:ascii="Times New Roman" w:hAnsi="Times New Roman" w:cs="Times New Roman"/>
          <w:sz w:val="24"/>
          <w:szCs w:val="24"/>
        </w:rPr>
        <w:t xml:space="preserve"> important to maintain high morale within the facility, the </w:t>
      </w:r>
      <w:r w:rsidR="00BD7A01">
        <w:rPr>
          <w:rFonts w:ascii="Times New Roman" w:hAnsi="Times New Roman" w:cs="Times New Roman"/>
          <w:sz w:val="24"/>
          <w:szCs w:val="24"/>
        </w:rPr>
        <w:t>Agency</w:t>
      </w:r>
      <w:r w:rsidRPr="00A70B32">
        <w:rPr>
          <w:rFonts w:ascii="Times New Roman" w:hAnsi="Times New Roman" w:cs="Times New Roman"/>
          <w:sz w:val="24"/>
          <w:szCs w:val="24"/>
        </w:rPr>
        <w:t xml:space="preserve"> will select internal qualified applicants prior to considering applicants from the outside.  If the </w:t>
      </w:r>
      <w:r w:rsidR="00BD7A01">
        <w:rPr>
          <w:rFonts w:ascii="Times New Roman" w:hAnsi="Times New Roman" w:cs="Times New Roman"/>
          <w:sz w:val="24"/>
          <w:szCs w:val="24"/>
        </w:rPr>
        <w:t>Agency</w:t>
      </w:r>
      <w:r w:rsidRPr="00A70B32">
        <w:rPr>
          <w:rFonts w:ascii="Times New Roman" w:hAnsi="Times New Roman" w:cs="Times New Roman"/>
          <w:sz w:val="24"/>
          <w:szCs w:val="24"/>
        </w:rPr>
        <w:t xml:space="preserve"> does not want to select an internal qualified candidate for a bargaining unit position, the </w:t>
      </w:r>
      <w:r w:rsidR="00BD7A01">
        <w:rPr>
          <w:rFonts w:ascii="Times New Roman" w:hAnsi="Times New Roman" w:cs="Times New Roman"/>
          <w:sz w:val="24"/>
          <w:szCs w:val="24"/>
        </w:rPr>
        <w:t>Agency</w:t>
      </w:r>
      <w:r w:rsidRPr="00A70B32">
        <w:rPr>
          <w:rFonts w:ascii="Times New Roman" w:hAnsi="Times New Roman" w:cs="Times New Roman"/>
          <w:sz w:val="24"/>
          <w:szCs w:val="24"/>
        </w:rPr>
        <w:t xml:space="preserve"> will notify the </w:t>
      </w:r>
      <w:r w:rsidR="00BD7A01">
        <w:rPr>
          <w:rFonts w:ascii="Times New Roman" w:hAnsi="Times New Roman" w:cs="Times New Roman"/>
          <w:sz w:val="24"/>
          <w:szCs w:val="24"/>
        </w:rPr>
        <w:t>Union</w:t>
      </w:r>
      <w:r w:rsidRPr="00A70B32">
        <w:rPr>
          <w:rFonts w:ascii="Times New Roman" w:hAnsi="Times New Roman" w:cs="Times New Roman"/>
          <w:sz w:val="24"/>
          <w:szCs w:val="24"/>
        </w:rPr>
        <w:t xml:space="preserve"> writing detailing their reasons.  Once the information has been provided to the </w:t>
      </w:r>
      <w:r w:rsidR="00BD7A01">
        <w:rPr>
          <w:rFonts w:ascii="Times New Roman" w:hAnsi="Times New Roman" w:cs="Times New Roman"/>
          <w:sz w:val="24"/>
          <w:szCs w:val="24"/>
        </w:rPr>
        <w:t>Union</w:t>
      </w:r>
      <w:r w:rsidRPr="00A70B32">
        <w:rPr>
          <w:rFonts w:ascii="Times New Roman" w:hAnsi="Times New Roman" w:cs="Times New Roman"/>
          <w:sz w:val="24"/>
          <w:szCs w:val="24"/>
        </w:rPr>
        <w:t xml:space="preserve">, the </w:t>
      </w:r>
      <w:r w:rsidR="00BD7A01">
        <w:rPr>
          <w:rFonts w:ascii="Times New Roman" w:hAnsi="Times New Roman" w:cs="Times New Roman"/>
          <w:sz w:val="24"/>
          <w:szCs w:val="24"/>
        </w:rPr>
        <w:t>Parties</w:t>
      </w:r>
      <w:r w:rsidRPr="00A70B32">
        <w:rPr>
          <w:rFonts w:ascii="Times New Roman" w:hAnsi="Times New Roman" w:cs="Times New Roman"/>
          <w:sz w:val="24"/>
          <w:szCs w:val="24"/>
        </w:rPr>
        <w:t xml:space="preserve"> will meet within 24 hours to discuss the issue.</w:t>
      </w:r>
    </w:p>
    <w:p w14:paraId="60530C0A" w14:textId="77777777" w:rsidR="00A70B32" w:rsidRDefault="00A70B32" w:rsidP="00A70B32">
      <w:pPr>
        <w:pStyle w:val="ListParagraph"/>
        <w:rPr>
          <w:rFonts w:ascii="Times New Roman" w:hAnsi="Times New Roman" w:cs="Times New Roman"/>
          <w:sz w:val="24"/>
          <w:szCs w:val="24"/>
        </w:rPr>
      </w:pPr>
    </w:p>
    <w:p w14:paraId="28A39054" w14:textId="039926B7" w:rsidR="005741C7" w:rsidRPr="005741C7" w:rsidRDefault="005741C7" w:rsidP="005741C7">
      <w:pPr>
        <w:pStyle w:val="ListParagraph"/>
        <w:ind w:left="0"/>
        <w:rPr>
          <w:rFonts w:ascii="Times New Roman" w:hAnsi="Times New Roman" w:cs="Times New Roman"/>
          <w:b/>
          <w:bCs/>
          <w:sz w:val="24"/>
          <w:szCs w:val="24"/>
          <w:u w:val="single"/>
        </w:rPr>
      </w:pPr>
      <w:r w:rsidRPr="005741C7">
        <w:rPr>
          <w:rFonts w:ascii="Times New Roman" w:hAnsi="Times New Roman" w:cs="Times New Roman"/>
          <w:b/>
          <w:bCs/>
          <w:sz w:val="24"/>
          <w:szCs w:val="24"/>
          <w:u w:val="single"/>
        </w:rPr>
        <w:t>Maintaining Transparency</w:t>
      </w:r>
    </w:p>
    <w:p w14:paraId="68969F10" w14:textId="77777777" w:rsidR="005741C7" w:rsidRPr="00A70B32" w:rsidRDefault="005741C7" w:rsidP="00A70B32">
      <w:pPr>
        <w:pStyle w:val="ListParagraph"/>
        <w:rPr>
          <w:rFonts w:ascii="Times New Roman" w:hAnsi="Times New Roman" w:cs="Times New Roman"/>
          <w:sz w:val="24"/>
          <w:szCs w:val="24"/>
        </w:rPr>
      </w:pPr>
    </w:p>
    <w:p w14:paraId="5C8F2F8C" w14:textId="569882A3" w:rsidR="00A70B32" w:rsidRDefault="0039632E" w:rsidP="005741C7">
      <w:pPr>
        <w:pStyle w:val="ListParagraph"/>
        <w:numPr>
          <w:ilvl w:val="0"/>
          <w:numId w:val="17"/>
        </w:numPr>
        <w:spacing w:after="0"/>
        <w:rPr>
          <w:rFonts w:ascii="Times New Roman" w:hAnsi="Times New Roman" w:cs="Times New Roman"/>
          <w:sz w:val="24"/>
          <w:szCs w:val="24"/>
        </w:rPr>
      </w:pPr>
      <w:r w:rsidRPr="00A70B32">
        <w:rPr>
          <w:rFonts w:ascii="Times New Roman" w:hAnsi="Times New Roman" w:cs="Times New Roman"/>
          <w:sz w:val="24"/>
          <w:szCs w:val="24"/>
        </w:rPr>
        <w:t xml:space="preserve">The </w:t>
      </w:r>
      <w:r w:rsidR="00BD7A01">
        <w:rPr>
          <w:rFonts w:ascii="Times New Roman" w:hAnsi="Times New Roman" w:cs="Times New Roman"/>
          <w:sz w:val="24"/>
          <w:szCs w:val="24"/>
        </w:rPr>
        <w:t>Parties</w:t>
      </w:r>
      <w:r w:rsidRPr="00A70B32">
        <w:rPr>
          <w:rFonts w:ascii="Times New Roman" w:hAnsi="Times New Roman" w:cs="Times New Roman"/>
          <w:sz w:val="24"/>
          <w:szCs w:val="24"/>
        </w:rPr>
        <w:t xml:space="preserve"> agree the </w:t>
      </w:r>
      <w:r w:rsidR="00BD7A01">
        <w:rPr>
          <w:rFonts w:ascii="Times New Roman" w:hAnsi="Times New Roman" w:cs="Times New Roman"/>
          <w:sz w:val="24"/>
          <w:szCs w:val="24"/>
        </w:rPr>
        <w:t>Union</w:t>
      </w:r>
      <w:r w:rsidRPr="00A70B32">
        <w:rPr>
          <w:rFonts w:ascii="Times New Roman" w:hAnsi="Times New Roman" w:cs="Times New Roman"/>
          <w:sz w:val="24"/>
          <w:szCs w:val="24"/>
        </w:rPr>
        <w:t xml:space="preserve"> is requesting </w:t>
      </w:r>
      <w:r w:rsidR="00DC4C79" w:rsidRPr="00A70B32">
        <w:rPr>
          <w:rFonts w:ascii="Times New Roman" w:hAnsi="Times New Roman" w:cs="Times New Roman"/>
          <w:sz w:val="24"/>
          <w:szCs w:val="24"/>
        </w:rPr>
        <w:t xml:space="preserve">statistics on priority considerations </w:t>
      </w:r>
      <w:r w:rsidR="008B27FF">
        <w:rPr>
          <w:rFonts w:ascii="Times New Roman" w:hAnsi="Times New Roman" w:cs="Times New Roman"/>
          <w:sz w:val="24"/>
          <w:szCs w:val="24"/>
        </w:rPr>
        <w:t>and such information shall be</w:t>
      </w:r>
      <w:r w:rsidR="00DC4C79" w:rsidRPr="00A70B32">
        <w:rPr>
          <w:rFonts w:ascii="Times New Roman" w:hAnsi="Times New Roman" w:cs="Times New Roman"/>
          <w:sz w:val="24"/>
          <w:szCs w:val="24"/>
        </w:rPr>
        <w:t xml:space="preserve"> provided to the </w:t>
      </w:r>
      <w:r w:rsidR="00BD7A01">
        <w:rPr>
          <w:rFonts w:ascii="Times New Roman" w:hAnsi="Times New Roman" w:cs="Times New Roman"/>
          <w:sz w:val="24"/>
          <w:szCs w:val="24"/>
        </w:rPr>
        <w:t>Union</w:t>
      </w:r>
      <w:r w:rsidR="008B27FF">
        <w:rPr>
          <w:rFonts w:ascii="Times New Roman" w:hAnsi="Times New Roman" w:cs="Times New Roman"/>
          <w:sz w:val="24"/>
          <w:szCs w:val="24"/>
        </w:rPr>
        <w:t xml:space="preserve"> on the 1</w:t>
      </w:r>
      <w:r w:rsidR="008B27FF" w:rsidRPr="008B27FF">
        <w:rPr>
          <w:rFonts w:ascii="Times New Roman" w:hAnsi="Times New Roman" w:cs="Times New Roman"/>
          <w:sz w:val="24"/>
          <w:szCs w:val="24"/>
          <w:vertAlign w:val="superscript"/>
        </w:rPr>
        <w:t>st</w:t>
      </w:r>
      <w:r w:rsidR="008B27FF">
        <w:rPr>
          <w:rFonts w:ascii="Times New Roman" w:hAnsi="Times New Roman" w:cs="Times New Roman"/>
          <w:sz w:val="24"/>
          <w:szCs w:val="24"/>
        </w:rPr>
        <w:t xml:space="preserve"> of every month.</w:t>
      </w:r>
    </w:p>
    <w:p w14:paraId="7B97F1E0" w14:textId="77777777" w:rsidR="005741C7" w:rsidRPr="00A70B32" w:rsidRDefault="005741C7" w:rsidP="00A70B32">
      <w:pPr>
        <w:pStyle w:val="ListParagraph"/>
        <w:rPr>
          <w:rFonts w:ascii="Times New Roman" w:hAnsi="Times New Roman" w:cs="Times New Roman"/>
          <w:sz w:val="24"/>
          <w:szCs w:val="24"/>
        </w:rPr>
      </w:pPr>
    </w:p>
    <w:p w14:paraId="2030684F" w14:textId="2CC3DEB5" w:rsidR="00145356" w:rsidRPr="005741C7" w:rsidRDefault="00DC4C79" w:rsidP="005741C7">
      <w:pPr>
        <w:pStyle w:val="ListParagraph"/>
        <w:numPr>
          <w:ilvl w:val="0"/>
          <w:numId w:val="17"/>
        </w:numPr>
        <w:spacing w:after="0"/>
        <w:rPr>
          <w:rFonts w:ascii="Times New Roman" w:hAnsi="Times New Roman" w:cs="Times New Roman"/>
          <w:sz w:val="24"/>
          <w:szCs w:val="24"/>
        </w:rPr>
      </w:pPr>
      <w:r w:rsidRPr="00A70B32">
        <w:rPr>
          <w:rFonts w:ascii="Times New Roman" w:hAnsi="Times New Roman" w:cs="Times New Roman"/>
          <w:sz w:val="24"/>
          <w:szCs w:val="24"/>
        </w:rPr>
        <w:lastRenderedPageBreak/>
        <w:t xml:space="preserve">The </w:t>
      </w:r>
      <w:r w:rsidR="00BD7A01">
        <w:rPr>
          <w:rFonts w:ascii="Times New Roman" w:hAnsi="Times New Roman" w:cs="Times New Roman"/>
          <w:sz w:val="24"/>
          <w:szCs w:val="24"/>
        </w:rPr>
        <w:t>Parties</w:t>
      </w:r>
      <w:r w:rsidRPr="00A70B32">
        <w:rPr>
          <w:rFonts w:ascii="Times New Roman" w:hAnsi="Times New Roman" w:cs="Times New Roman"/>
          <w:sz w:val="24"/>
          <w:szCs w:val="24"/>
        </w:rPr>
        <w:t xml:space="preserve"> agree the </w:t>
      </w:r>
      <w:r w:rsidR="00BD7A01">
        <w:rPr>
          <w:rFonts w:ascii="Times New Roman" w:hAnsi="Times New Roman" w:cs="Times New Roman"/>
          <w:sz w:val="24"/>
          <w:szCs w:val="24"/>
        </w:rPr>
        <w:t>Agency</w:t>
      </w:r>
      <w:r w:rsidRPr="00A70B32">
        <w:rPr>
          <w:rFonts w:ascii="Times New Roman" w:hAnsi="Times New Roman" w:cs="Times New Roman"/>
          <w:sz w:val="24"/>
          <w:szCs w:val="24"/>
        </w:rPr>
        <w:t xml:space="preserve"> will create a biweekly promotional listing for bargaining unit positions. The biweekly promotional listing will be shared with all bargaining unit employees by creating a tab on the </w:t>
      </w:r>
      <w:r w:rsidR="00BD7A01">
        <w:rPr>
          <w:rFonts w:ascii="Times New Roman" w:hAnsi="Times New Roman" w:cs="Times New Roman"/>
          <w:sz w:val="24"/>
          <w:szCs w:val="24"/>
        </w:rPr>
        <w:t>Agency</w:t>
      </w:r>
      <w:r w:rsidRPr="00A70B32">
        <w:rPr>
          <w:rFonts w:ascii="Times New Roman" w:hAnsi="Times New Roman" w:cs="Times New Roman"/>
          <w:sz w:val="24"/>
          <w:szCs w:val="24"/>
        </w:rPr>
        <w:t>’s homepage.</w:t>
      </w:r>
    </w:p>
    <w:p w14:paraId="36202D88" w14:textId="77777777" w:rsidR="00145356" w:rsidRPr="00CD3687" w:rsidRDefault="00145356" w:rsidP="00CD3687">
      <w:pPr>
        <w:spacing w:after="0"/>
        <w:rPr>
          <w:rFonts w:ascii="Times New Roman" w:hAnsi="Times New Roman" w:cs="Times New Roman"/>
          <w:sz w:val="24"/>
          <w:szCs w:val="24"/>
        </w:rPr>
      </w:pPr>
    </w:p>
    <w:p w14:paraId="375499F4" w14:textId="66705805" w:rsidR="000F300B" w:rsidRPr="00CD3687" w:rsidRDefault="000F300B" w:rsidP="00CD3687">
      <w:pPr>
        <w:spacing w:after="0"/>
        <w:rPr>
          <w:rFonts w:ascii="Times New Roman" w:hAnsi="Times New Roman" w:cs="Times New Roman"/>
          <w:b/>
          <w:sz w:val="24"/>
          <w:szCs w:val="24"/>
          <w:u w:val="single"/>
        </w:rPr>
      </w:pPr>
      <w:r w:rsidRPr="00CD3687">
        <w:rPr>
          <w:rFonts w:ascii="Times New Roman" w:hAnsi="Times New Roman" w:cs="Times New Roman"/>
          <w:b/>
          <w:sz w:val="24"/>
          <w:szCs w:val="24"/>
          <w:u w:val="single"/>
        </w:rPr>
        <w:t>The Posting of Vacant Funded Positions</w:t>
      </w:r>
    </w:p>
    <w:p w14:paraId="5FD0DC1D" w14:textId="77777777" w:rsidR="000F300B" w:rsidRPr="00CD3687" w:rsidRDefault="000F300B" w:rsidP="00CD3687">
      <w:pPr>
        <w:spacing w:after="0"/>
        <w:rPr>
          <w:rFonts w:ascii="Times New Roman" w:hAnsi="Times New Roman" w:cs="Times New Roman"/>
          <w:sz w:val="24"/>
          <w:szCs w:val="24"/>
        </w:rPr>
      </w:pPr>
    </w:p>
    <w:p w14:paraId="418F94AB" w14:textId="3DDD7248" w:rsidR="000F300B" w:rsidRPr="00CD3687" w:rsidRDefault="000F300B" w:rsidP="00CD3687">
      <w:pPr>
        <w:pStyle w:val="ListParagraph"/>
        <w:numPr>
          <w:ilvl w:val="0"/>
          <w:numId w:val="11"/>
        </w:numPr>
        <w:spacing w:after="0"/>
        <w:ind w:left="360"/>
        <w:rPr>
          <w:rFonts w:ascii="Times New Roman" w:hAnsi="Times New Roman" w:cs="Times New Roman"/>
          <w:sz w:val="24"/>
          <w:szCs w:val="24"/>
        </w:rPr>
      </w:pPr>
      <w:r w:rsidRPr="00CD3687">
        <w:rPr>
          <w:rFonts w:ascii="Times New Roman" w:hAnsi="Times New Roman" w:cs="Times New Roman"/>
          <w:sz w:val="24"/>
          <w:szCs w:val="24"/>
        </w:rPr>
        <w:t>All</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funded</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vacant</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positions</w:t>
      </w:r>
      <w:r w:rsidRPr="00CD3687">
        <w:rPr>
          <w:rFonts w:ascii="Times New Roman" w:hAnsi="Times New Roman" w:cs="Times New Roman"/>
          <w:spacing w:val="-2"/>
          <w:sz w:val="24"/>
          <w:szCs w:val="24"/>
        </w:rPr>
        <w:t xml:space="preserve"> </w:t>
      </w:r>
      <w:r w:rsidRPr="00CD3687">
        <w:rPr>
          <w:rFonts w:ascii="Times New Roman" w:hAnsi="Times New Roman" w:cs="Times New Roman"/>
          <w:sz w:val="24"/>
          <w:szCs w:val="24"/>
        </w:rPr>
        <w:t>will</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be</w:t>
      </w:r>
      <w:r w:rsidRPr="00CD3687">
        <w:rPr>
          <w:rFonts w:ascii="Times New Roman" w:hAnsi="Times New Roman" w:cs="Times New Roman"/>
          <w:spacing w:val="-2"/>
          <w:sz w:val="24"/>
          <w:szCs w:val="24"/>
        </w:rPr>
        <w:t xml:space="preserve"> </w:t>
      </w:r>
      <w:r w:rsidRPr="00CD3687">
        <w:rPr>
          <w:rFonts w:ascii="Times New Roman" w:hAnsi="Times New Roman" w:cs="Times New Roman"/>
          <w:sz w:val="24"/>
          <w:szCs w:val="24"/>
        </w:rPr>
        <w:t>posted</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on</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the</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local</w:t>
      </w:r>
      <w:r w:rsidRPr="00CD3687">
        <w:rPr>
          <w:rFonts w:ascii="Times New Roman" w:hAnsi="Times New Roman" w:cs="Times New Roman"/>
          <w:spacing w:val="-1"/>
          <w:sz w:val="24"/>
          <w:szCs w:val="24"/>
        </w:rPr>
        <w:t xml:space="preserve"> </w:t>
      </w:r>
      <w:r w:rsidR="00BD7A01">
        <w:rPr>
          <w:rFonts w:ascii="Times New Roman" w:hAnsi="Times New Roman" w:cs="Times New Roman"/>
          <w:sz w:val="24"/>
          <w:szCs w:val="24"/>
        </w:rPr>
        <w:t>Agency</w:t>
      </w:r>
      <w:r w:rsidRPr="00CD3687">
        <w:rPr>
          <w:rFonts w:ascii="Times New Roman" w:hAnsi="Times New Roman" w:cs="Times New Roman"/>
          <w:sz w:val="24"/>
          <w:szCs w:val="24"/>
        </w:rPr>
        <w:t>’s</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SharePoint</w:t>
      </w:r>
      <w:r w:rsidRPr="00CD3687">
        <w:rPr>
          <w:rFonts w:ascii="Times New Roman" w:hAnsi="Times New Roman" w:cs="Times New Roman"/>
          <w:spacing w:val="-1"/>
          <w:sz w:val="24"/>
          <w:szCs w:val="24"/>
        </w:rPr>
        <w:t xml:space="preserve"> </w:t>
      </w:r>
      <w:r w:rsidRPr="00CD3687">
        <w:rPr>
          <w:rFonts w:ascii="Times New Roman" w:hAnsi="Times New Roman" w:cs="Times New Roman"/>
          <w:spacing w:val="-2"/>
          <w:sz w:val="24"/>
          <w:szCs w:val="24"/>
        </w:rPr>
        <w:t>site.</w:t>
      </w:r>
    </w:p>
    <w:p w14:paraId="3C4736B1" w14:textId="77777777" w:rsidR="000F300B" w:rsidRPr="00CD3687" w:rsidRDefault="000F300B" w:rsidP="00CD3687">
      <w:pPr>
        <w:spacing w:after="0"/>
        <w:rPr>
          <w:rFonts w:ascii="Times New Roman" w:hAnsi="Times New Roman" w:cs="Times New Roman"/>
          <w:sz w:val="24"/>
          <w:szCs w:val="24"/>
        </w:rPr>
      </w:pPr>
    </w:p>
    <w:p w14:paraId="130A0496" w14:textId="1248E9B8" w:rsidR="000F300B" w:rsidRPr="00CD3687" w:rsidRDefault="000F300B" w:rsidP="00CD3687">
      <w:pPr>
        <w:pStyle w:val="ListParagraph"/>
        <w:numPr>
          <w:ilvl w:val="0"/>
          <w:numId w:val="11"/>
        </w:numPr>
        <w:spacing w:after="0"/>
        <w:ind w:left="360"/>
        <w:rPr>
          <w:rFonts w:ascii="Times New Roman" w:hAnsi="Times New Roman" w:cs="Times New Roman"/>
          <w:sz w:val="24"/>
          <w:szCs w:val="24"/>
        </w:rPr>
      </w:pPr>
      <w:r w:rsidRPr="00CD3687">
        <w:rPr>
          <w:rFonts w:ascii="Times New Roman" w:hAnsi="Times New Roman" w:cs="Times New Roman"/>
          <w:sz w:val="24"/>
          <w:szCs w:val="24"/>
        </w:rPr>
        <w:t>The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location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of</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this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information,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within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the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local</w:t>
      </w:r>
      <w:r w:rsidRPr="00CD3687">
        <w:rPr>
          <w:rFonts w:ascii="Times New Roman" w:hAnsi="Times New Roman" w:cs="Times New Roman"/>
          <w:spacing w:val="-3"/>
          <w:sz w:val="24"/>
          <w:szCs w:val="24"/>
        </w:rPr>
        <w:t xml:space="preserve"> </w:t>
      </w:r>
      <w:r w:rsidR="00BD7A01">
        <w:rPr>
          <w:rFonts w:ascii="Times New Roman" w:hAnsi="Times New Roman" w:cs="Times New Roman"/>
          <w:sz w:val="24"/>
          <w:szCs w:val="24"/>
        </w:rPr>
        <w:t>Agency</w:t>
      </w:r>
      <w:r w:rsidRPr="00CD3687">
        <w:rPr>
          <w:rFonts w:ascii="Times New Roman" w:hAnsi="Times New Roman" w:cs="Times New Roman"/>
          <w:sz w:val="24"/>
          <w:szCs w:val="24"/>
        </w:rPr>
        <w:t>’s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SharePoint</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site,</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will</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be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shared with bargaining unit employees.</w:t>
      </w:r>
    </w:p>
    <w:p w14:paraId="025EB1A2" w14:textId="77777777" w:rsidR="000F300B" w:rsidRPr="00CD3687" w:rsidRDefault="000F300B" w:rsidP="00CD3687">
      <w:pPr>
        <w:spacing w:after="0"/>
        <w:rPr>
          <w:rFonts w:ascii="Times New Roman" w:hAnsi="Times New Roman" w:cs="Times New Roman"/>
          <w:sz w:val="24"/>
          <w:szCs w:val="24"/>
        </w:rPr>
      </w:pPr>
    </w:p>
    <w:p w14:paraId="05D13DBE" w14:textId="793A3C45" w:rsidR="000F300B" w:rsidRPr="00CD3687" w:rsidRDefault="000F300B" w:rsidP="00CD3687">
      <w:pPr>
        <w:pStyle w:val="ListParagraph"/>
        <w:numPr>
          <w:ilvl w:val="0"/>
          <w:numId w:val="11"/>
        </w:numPr>
        <w:spacing w:after="0"/>
        <w:ind w:left="360"/>
        <w:rPr>
          <w:rFonts w:ascii="Times New Roman" w:hAnsi="Times New Roman" w:cs="Times New Roman"/>
          <w:sz w:val="24"/>
          <w:szCs w:val="24"/>
        </w:rPr>
      </w:pPr>
      <w:r w:rsidRPr="00CD3687">
        <w:rPr>
          <w:rFonts w:ascii="Times New Roman" w:hAnsi="Times New Roman" w:cs="Times New Roman"/>
          <w:sz w:val="24"/>
          <w:szCs w:val="24"/>
        </w:rPr>
        <w:t>All</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bargaining</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unit</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employees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will</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have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access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to</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this</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information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(specified</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in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“1” &amp; “2”)</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 xml:space="preserve">on the local </w:t>
      </w:r>
      <w:r w:rsidR="00BD7A01">
        <w:rPr>
          <w:rFonts w:ascii="Times New Roman" w:hAnsi="Times New Roman" w:cs="Times New Roman"/>
          <w:sz w:val="24"/>
          <w:szCs w:val="24"/>
        </w:rPr>
        <w:t>Agency</w:t>
      </w:r>
      <w:r w:rsidRPr="00CD3687">
        <w:rPr>
          <w:rFonts w:ascii="Times New Roman" w:hAnsi="Times New Roman" w:cs="Times New Roman"/>
          <w:sz w:val="24"/>
          <w:szCs w:val="24"/>
        </w:rPr>
        <w:t>’s SharePoint site.</w:t>
      </w:r>
    </w:p>
    <w:p w14:paraId="473A43BE" w14:textId="77777777" w:rsidR="000F300B" w:rsidRPr="00CD3687" w:rsidRDefault="000F300B" w:rsidP="00CD3687">
      <w:pPr>
        <w:spacing w:after="0"/>
        <w:rPr>
          <w:rFonts w:ascii="Times New Roman" w:hAnsi="Times New Roman" w:cs="Times New Roman"/>
          <w:sz w:val="24"/>
          <w:szCs w:val="24"/>
        </w:rPr>
      </w:pPr>
    </w:p>
    <w:p w14:paraId="2145B6D1" w14:textId="57958170" w:rsidR="000F300B" w:rsidRPr="00CD3687" w:rsidRDefault="000F300B" w:rsidP="00CD3687">
      <w:pPr>
        <w:pStyle w:val="ListParagraph"/>
        <w:numPr>
          <w:ilvl w:val="0"/>
          <w:numId w:val="11"/>
        </w:numPr>
        <w:spacing w:after="0"/>
        <w:ind w:left="360"/>
        <w:rPr>
          <w:rFonts w:ascii="Times New Roman" w:hAnsi="Times New Roman" w:cs="Times New Roman"/>
          <w:sz w:val="24"/>
          <w:szCs w:val="24"/>
        </w:rPr>
      </w:pPr>
      <w:r w:rsidRPr="00CD3687">
        <w:rPr>
          <w:rFonts w:ascii="Times New Roman" w:hAnsi="Times New Roman" w:cs="Times New Roman"/>
          <w:sz w:val="24"/>
          <w:szCs w:val="24"/>
        </w:rPr>
        <w:t>Any</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funded</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vacant</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positions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will</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be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posted</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within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the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local</w:t>
      </w:r>
      <w:r w:rsidRPr="00CD3687">
        <w:rPr>
          <w:rFonts w:ascii="Times New Roman" w:hAnsi="Times New Roman" w:cs="Times New Roman"/>
          <w:spacing w:val="-3"/>
          <w:sz w:val="24"/>
          <w:szCs w:val="24"/>
        </w:rPr>
        <w:t xml:space="preserve"> </w:t>
      </w:r>
      <w:r w:rsidR="00BD7A01">
        <w:rPr>
          <w:rFonts w:ascii="Times New Roman" w:hAnsi="Times New Roman" w:cs="Times New Roman"/>
          <w:sz w:val="24"/>
          <w:szCs w:val="24"/>
        </w:rPr>
        <w:t>Agency</w:t>
      </w:r>
      <w:r w:rsidRPr="00CD3687">
        <w:rPr>
          <w:rFonts w:ascii="Times New Roman" w:hAnsi="Times New Roman" w:cs="Times New Roman"/>
          <w:sz w:val="24"/>
          <w:szCs w:val="24"/>
        </w:rPr>
        <w:t>’s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SharePoint</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site,</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no later than three (3) calendar days from the moment the position(s) become vacant.</w:t>
      </w:r>
    </w:p>
    <w:p w14:paraId="0A834293" w14:textId="77777777" w:rsidR="000F300B" w:rsidRPr="00CD3687" w:rsidRDefault="000F300B" w:rsidP="00CD3687">
      <w:pPr>
        <w:spacing w:after="0"/>
        <w:rPr>
          <w:rFonts w:ascii="Times New Roman" w:hAnsi="Times New Roman" w:cs="Times New Roman"/>
          <w:sz w:val="24"/>
          <w:szCs w:val="24"/>
        </w:rPr>
      </w:pPr>
    </w:p>
    <w:p w14:paraId="689DC24A" w14:textId="3F22C91F" w:rsidR="000F300B" w:rsidRPr="00CD3687" w:rsidRDefault="000F300B" w:rsidP="00CD3687">
      <w:pPr>
        <w:pStyle w:val="ListParagraph"/>
        <w:numPr>
          <w:ilvl w:val="0"/>
          <w:numId w:val="11"/>
        </w:numPr>
        <w:spacing w:after="0"/>
        <w:ind w:left="360"/>
        <w:rPr>
          <w:rFonts w:ascii="Times New Roman" w:hAnsi="Times New Roman" w:cs="Times New Roman"/>
          <w:sz w:val="24"/>
          <w:szCs w:val="24"/>
        </w:rPr>
      </w:pPr>
      <w:r w:rsidRPr="00CD3687">
        <w:rPr>
          <w:rFonts w:ascii="Times New Roman" w:hAnsi="Times New Roman" w:cs="Times New Roman"/>
          <w:sz w:val="24"/>
          <w:szCs w:val="24"/>
        </w:rPr>
        <w:t>These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funded</w:t>
      </w:r>
      <w:r w:rsidRPr="00CD3687">
        <w:rPr>
          <w:rFonts w:ascii="Times New Roman" w:hAnsi="Times New Roman" w:cs="Times New Roman"/>
          <w:spacing w:val="-2"/>
          <w:sz w:val="24"/>
          <w:szCs w:val="24"/>
        </w:rPr>
        <w:t xml:space="preserve"> </w:t>
      </w:r>
      <w:r w:rsidRPr="00CD3687">
        <w:rPr>
          <w:rFonts w:ascii="Times New Roman" w:hAnsi="Times New Roman" w:cs="Times New Roman"/>
          <w:sz w:val="24"/>
          <w:szCs w:val="24"/>
        </w:rPr>
        <w:t>vacant</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positions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will</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remain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posted</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until</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the</w:t>
      </w:r>
      <w:r w:rsidRPr="00CD3687">
        <w:rPr>
          <w:rFonts w:ascii="Times New Roman" w:hAnsi="Times New Roman" w:cs="Times New Roman"/>
          <w:spacing w:val="-4"/>
          <w:sz w:val="24"/>
          <w:szCs w:val="24"/>
        </w:rPr>
        <w:t xml:space="preserve"> </w:t>
      </w:r>
      <w:r w:rsidR="00BD7A01">
        <w:rPr>
          <w:rFonts w:ascii="Times New Roman" w:hAnsi="Times New Roman" w:cs="Times New Roman"/>
          <w:sz w:val="24"/>
          <w:szCs w:val="24"/>
        </w:rPr>
        <w:t>Agency</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posts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their</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respective vacancy announcements on USAJOBS.</w:t>
      </w:r>
    </w:p>
    <w:p w14:paraId="07337644" w14:textId="77777777" w:rsidR="000F300B" w:rsidRPr="00CD3687" w:rsidRDefault="000F300B" w:rsidP="00CD3687">
      <w:pPr>
        <w:spacing w:after="0"/>
        <w:rPr>
          <w:rFonts w:ascii="Times New Roman" w:hAnsi="Times New Roman" w:cs="Times New Roman"/>
          <w:sz w:val="24"/>
          <w:szCs w:val="24"/>
        </w:rPr>
      </w:pPr>
    </w:p>
    <w:p w14:paraId="5C4CB8F6" w14:textId="77777777" w:rsidR="000F300B" w:rsidRPr="00CD3687" w:rsidRDefault="000F300B" w:rsidP="00CD3687">
      <w:pPr>
        <w:pStyle w:val="ListParagraph"/>
        <w:numPr>
          <w:ilvl w:val="0"/>
          <w:numId w:val="11"/>
        </w:numPr>
        <w:spacing w:after="0"/>
        <w:ind w:left="360"/>
        <w:rPr>
          <w:rFonts w:ascii="Times New Roman" w:hAnsi="Times New Roman" w:cs="Times New Roman"/>
          <w:sz w:val="24"/>
          <w:szCs w:val="24"/>
        </w:rPr>
      </w:pPr>
      <w:r w:rsidRPr="00CD3687">
        <w:rPr>
          <w:rFonts w:ascii="Times New Roman" w:hAnsi="Times New Roman" w:cs="Times New Roman"/>
          <w:sz w:val="24"/>
          <w:szCs w:val="24"/>
        </w:rPr>
        <w:t>Any</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newly</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created</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funded</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vacant</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positions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will</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be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posted</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in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the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same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manner</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as described herein.</w:t>
      </w:r>
    </w:p>
    <w:p w14:paraId="73889B0F" w14:textId="77777777" w:rsidR="000F300B" w:rsidRPr="00CD3687" w:rsidRDefault="000F300B" w:rsidP="00CD3687">
      <w:pPr>
        <w:spacing w:after="0"/>
        <w:rPr>
          <w:rFonts w:ascii="Times New Roman" w:hAnsi="Times New Roman" w:cs="Times New Roman"/>
          <w:sz w:val="24"/>
          <w:szCs w:val="24"/>
        </w:rPr>
      </w:pPr>
    </w:p>
    <w:p w14:paraId="0E3F7822" w14:textId="33F07C2E" w:rsidR="000F300B" w:rsidRPr="00CD3687" w:rsidRDefault="000F300B" w:rsidP="00CD3687">
      <w:pPr>
        <w:spacing w:after="0"/>
        <w:rPr>
          <w:rFonts w:ascii="Times New Roman" w:hAnsi="Times New Roman" w:cs="Times New Roman"/>
          <w:b/>
          <w:sz w:val="24"/>
          <w:szCs w:val="24"/>
          <w:u w:val="single"/>
        </w:rPr>
      </w:pPr>
      <w:r w:rsidRPr="00CD3687">
        <w:rPr>
          <w:rFonts w:ascii="Times New Roman" w:hAnsi="Times New Roman" w:cs="Times New Roman"/>
          <w:b/>
          <w:sz w:val="24"/>
          <w:szCs w:val="24"/>
          <w:u w:val="single"/>
        </w:rPr>
        <w:t>Effect, Duration, and Other Considerations</w:t>
      </w:r>
    </w:p>
    <w:p w14:paraId="35D6E0CB" w14:textId="77777777" w:rsidR="000F300B" w:rsidRPr="00CD3687" w:rsidRDefault="000F300B" w:rsidP="00CD3687">
      <w:pPr>
        <w:spacing w:after="0"/>
        <w:rPr>
          <w:rFonts w:ascii="Times New Roman" w:hAnsi="Times New Roman" w:cs="Times New Roman"/>
          <w:bCs/>
          <w:sz w:val="24"/>
          <w:szCs w:val="24"/>
          <w:u w:val="single"/>
        </w:rPr>
      </w:pPr>
    </w:p>
    <w:p w14:paraId="02FA97FA" w14:textId="4A095EFE" w:rsidR="000F300B" w:rsidRPr="00CD3687" w:rsidRDefault="000F300B" w:rsidP="00CD3687">
      <w:pPr>
        <w:pStyle w:val="ListParagraph"/>
        <w:numPr>
          <w:ilvl w:val="0"/>
          <w:numId w:val="12"/>
        </w:numPr>
        <w:spacing w:after="0"/>
        <w:ind w:left="360"/>
        <w:rPr>
          <w:rFonts w:ascii="Times New Roman" w:hAnsi="Times New Roman" w:cs="Times New Roman"/>
          <w:sz w:val="24"/>
          <w:szCs w:val="24"/>
        </w:rPr>
      </w:pPr>
      <w:r w:rsidRPr="00CD3687">
        <w:rPr>
          <w:rFonts w:ascii="Times New Roman" w:hAnsi="Times New Roman" w:cs="Times New Roman"/>
          <w:sz w:val="24"/>
          <w:szCs w:val="24"/>
        </w:rPr>
        <w:t>Nothing</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in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this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agreement</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shall</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waive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any</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rights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afforded</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to</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the</w:t>
      </w:r>
      <w:r w:rsidRPr="00CD3687">
        <w:rPr>
          <w:rFonts w:ascii="Times New Roman" w:hAnsi="Times New Roman" w:cs="Times New Roman"/>
          <w:spacing w:val="-4"/>
          <w:sz w:val="24"/>
          <w:szCs w:val="24"/>
        </w:rPr>
        <w:t xml:space="preserve"> </w:t>
      </w:r>
      <w:r w:rsidR="00BD7A01">
        <w:rPr>
          <w:rFonts w:ascii="Times New Roman" w:hAnsi="Times New Roman" w:cs="Times New Roman"/>
          <w:sz w:val="24"/>
          <w:szCs w:val="24"/>
        </w:rPr>
        <w:t>Union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and</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bargaining</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unit employees at the John J. Pershing VA Medical Center (including satellite offices and CBOC/HCC locations).</w:t>
      </w:r>
    </w:p>
    <w:p w14:paraId="62A5091E" w14:textId="77777777" w:rsidR="000F300B" w:rsidRPr="00CD3687" w:rsidRDefault="000F300B" w:rsidP="00CD3687">
      <w:pPr>
        <w:spacing w:after="0"/>
        <w:rPr>
          <w:rFonts w:ascii="Times New Roman" w:hAnsi="Times New Roman" w:cs="Times New Roman"/>
          <w:sz w:val="24"/>
          <w:szCs w:val="24"/>
        </w:rPr>
      </w:pPr>
    </w:p>
    <w:p w14:paraId="705B9FAF" w14:textId="4A6E5E74" w:rsidR="000F300B" w:rsidRPr="00CD3687" w:rsidRDefault="000F300B" w:rsidP="00CD3687">
      <w:pPr>
        <w:pStyle w:val="ListParagraph"/>
        <w:numPr>
          <w:ilvl w:val="0"/>
          <w:numId w:val="12"/>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This Agreement constitutes the entire understanding between the </w:t>
      </w:r>
      <w:r w:rsidR="00BD7A01">
        <w:rPr>
          <w:rFonts w:ascii="Times New Roman" w:hAnsi="Times New Roman" w:cs="Times New Roman"/>
          <w:sz w:val="24"/>
          <w:szCs w:val="24"/>
        </w:rPr>
        <w:t>Parties</w:t>
      </w:r>
      <w:r w:rsidRPr="00CD3687">
        <w:rPr>
          <w:rFonts w:ascii="Times New Roman" w:hAnsi="Times New Roman" w:cs="Times New Roman"/>
          <w:sz w:val="24"/>
          <w:szCs w:val="24"/>
        </w:rPr>
        <w:t xml:space="preserve"> and fully supersedes</w:t>
      </w:r>
      <w:r w:rsidRPr="00CD3687">
        <w:rPr>
          <w:rFonts w:ascii="Times New Roman" w:hAnsi="Times New Roman" w:cs="Times New Roman"/>
          <w:spacing w:val="-2"/>
          <w:sz w:val="24"/>
          <w:szCs w:val="24"/>
        </w:rPr>
        <w:t xml:space="preserve"> </w:t>
      </w:r>
      <w:r w:rsidRPr="00CD3687">
        <w:rPr>
          <w:rFonts w:ascii="Times New Roman" w:hAnsi="Times New Roman" w:cs="Times New Roman"/>
          <w:sz w:val="24"/>
          <w:szCs w:val="24"/>
        </w:rPr>
        <w:t>any</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and</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all</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prior</w:t>
      </w:r>
      <w:r w:rsidRPr="00CD3687">
        <w:rPr>
          <w:rFonts w:ascii="Times New Roman" w:hAnsi="Times New Roman" w:cs="Times New Roman"/>
          <w:spacing w:val="-5"/>
          <w:sz w:val="24"/>
          <w:szCs w:val="24"/>
        </w:rPr>
        <w:t xml:space="preserve"> </w:t>
      </w:r>
      <w:r w:rsidRPr="00CD3687">
        <w:rPr>
          <w:rFonts w:ascii="Times New Roman" w:hAnsi="Times New Roman" w:cs="Times New Roman"/>
          <w:sz w:val="24"/>
          <w:szCs w:val="24"/>
        </w:rPr>
        <w:t>agreements</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or</w:t>
      </w:r>
      <w:r w:rsidRPr="00CD3687">
        <w:rPr>
          <w:rFonts w:ascii="Times New Roman" w:hAnsi="Times New Roman" w:cs="Times New Roman"/>
          <w:spacing w:val="-5"/>
          <w:sz w:val="24"/>
          <w:szCs w:val="24"/>
        </w:rPr>
        <w:t xml:space="preserve"> </w:t>
      </w:r>
      <w:r w:rsidRPr="00CD3687">
        <w:rPr>
          <w:rFonts w:ascii="Times New Roman" w:hAnsi="Times New Roman" w:cs="Times New Roman"/>
          <w:sz w:val="24"/>
          <w:szCs w:val="24"/>
        </w:rPr>
        <w:t>understandings</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pertaining</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to</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the</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 xml:space="preserve">subject matter. No other oral or written terms or commitments exist between the </w:t>
      </w:r>
      <w:r w:rsidR="00BD7A01">
        <w:rPr>
          <w:rFonts w:ascii="Times New Roman" w:hAnsi="Times New Roman" w:cs="Times New Roman"/>
          <w:sz w:val="24"/>
          <w:szCs w:val="24"/>
        </w:rPr>
        <w:t>Parties</w:t>
      </w:r>
      <w:r w:rsidRPr="00CD3687">
        <w:rPr>
          <w:rFonts w:ascii="Times New Roman" w:hAnsi="Times New Roman" w:cs="Times New Roman"/>
          <w:sz w:val="24"/>
          <w:szCs w:val="24"/>
        </w:rPr>
        <w:t>.</w:t>
      </w:r>
    </w:p>
    <w:p w14:paraId="060A00FA" w14:textId="77777777" w:rsidR="000F300B" w:rsidRPr="00CD3687" w:rsidRDefault="000F300B" w:rsidP="00CD3687">
      <w:pPr>
        <w:spacing w:after="0"/>
        <w:rPr>
          <w:rFonts w:ascii="Times New Roman" w:hAnsi="Times New Roman" w:cs="Times New Roman"/>
          <w:sz w:val="24"/>
          <w:szCs w:val="24"/>
        </w:rPr>
      </w:pPr>
    </w:p>
    <w:p w14:paraId="10AB2CF9" w14:textId="4B6610E9" w:rsidR="000F300B" w:rsidRPr="00CD3687" w:rsidRDefault="000F300B" w:rsidP="00CD3687">
      <w:pPr>
        <w:pStyle w:val="ListParagraph"/>
        <w:numPr>
          <w:ilvl w:val="0"/>
          <w:numId w:val="12"/>
        </w:numPr>
        <w:spacing w:after="0"/>
        <w:ind w:left="360"/>
        <w:rPr>
          <w:rFonts w:ascii="Times New Roman" w:hAnsi="Times New Roman" w:cs="Times New Roman"/>
          <w:sz w:val="24"/>
          <w:szCs w:val="24"/>
        </w:rPr>
      </w:pPr>
      <w:r w:rsidRPr="00CD3687">
        <w:rPr>
          <w:rFonts w:ascii="Times New Roman" w:hAnsi="Times New Roman" w:cs="Times New Roman"/>
          <w:sz w:val="24"/>
          <w:szCs w:val="24"/>
        </w:rPr>
        <w:t xml:space="preserve">This Agreement may not be amended or modified except by in writing signed by all </w:t>
      </w:r>
      <w:r w:rsidR="00BD7A01">
        <w:rPr>
          <w:rFonts w:ascii="Times New Roman" w:hAnsi="Times New Roman" w:cs="Times New Roman"/>
          <w:sz w:val="24"/>
          <w:szCs w:val="24"/>
        </w:rPr>
        <w:t>Parties</w:t>
      </w:r>
      <w:r w:rsidRPr="00CD3687">
        <w:rPr>
          <w:rFonts w:ascii="Times New Roman" w:hAnsi="Times New Roman" w:cs="Times New Roman"/>
          <w:sz w:val="24"/>
          <w:szCs w:val="24"/>
        </w:rPr>
        <w:t>.</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Further,</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the</w:t>
      </w:r>
      <w:r w:rsidRPr="00CD3687">
        <w:rPr>
          <w:rFonts w:ascii="Times New Roman" w:hAnsi="Times New Roman" w:cs="Times New Roman"/>
          <w:spacing w:val="-4"/>
          <w:sz w:val="24"/>
          <w:szCs w:val="24"/>
        </w:rPr>
        <w:t xml:space="preserve"> </w:t>
      </w:r>
      <w:r w:rsidR="00BD7A01">
        <w:rPr>
          <w:rFonts w:ascii="Times New Roman" w:hAnsi="Times New Roman" w:cs="Times New Roman"/>
          <w:sz w:val="24"/>
          <w:szCs w:val="24"/>
        </w:rPr>
        <w:t>Parties</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agree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and</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acknowledge</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no</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presumption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or</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conclusion</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of</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any kind shall be drawn against the drafter(s) of this Agreement.</w:t>
      </w:r>
    </w:p>
    <w:p w14:paraId="11E91969" w14:textId="77777777" w:rsidR="000F300B" w:rsidRPr="00CD3687" w:rsidRDefault="000F300B" w:rsidP="00CD3687">
      <w:pPr>
        <w:spacing w:after="0"/>
        <w:rPr>
          <w:rFonts w:ascii="Times New Roman" w:hAnsi="Times New Roman" w:cs="Times New Roman"/>
          <w:sz w:val="24"/>
          <w:szCs w:val="24"/>
        </w:rPr>
      </w:pPr>
    </w:p>
    <w:p w14:paraId="6E7185B2" w14:textId="2DD99EBB" w:rsidR="000F300B" w:rsidRPr="00CD3687" w:rsidRDefault="000F300B" w:rsidP="00CD3687">
      <w:pPr>
        <w:pStyle w:val="ListParagraph"/>
        <w:numPr>
          <w:ilvl w:val="0"/>
          <w:numId w:val="12"/>
        </w:numPr>
        <w:spacing w:after="0"/>
        <w:ind w:left="360"/>
        <w:rPr>
          <w:rFonts w:ascii="Times New Roman" w:hAnsi="Times New Roman" w:cs="Times New Roman"/>
          <w:sz w:val="24"/>
          <w:szCs w:val="24"/>
        </w:rPr>
      </w:pPr>
      <w:r w:rsidRPr="00CD3687">
        <w:rPr>
          <w:rFonts w:ascii="Times New Roman" w:hAnsi="Times New Roman" w:cs="Times New Roman"/>
          <w:sz w:val="24"/>
          <w:szCs w:val="24"/>
        </w:rPr>
        <w:t>This</w:t>
      </w:r>
      <w:r w:rsidRPr="00CD3687">
        <w:rPr>
          <w:rFonts w:ascii="Times New Roman" w:hAnsi="Times New Roman" w:cs="Times New Roman"/>
          <w:spacing w:val="-4"/>
          <w:sz w:val="24"/>
          <w:szCs w:val="24"/>
        </w:rPr>
        <w:t xml:space="preserve"> </w:t>
      </w:r>
      <w:r w:rsidRPr="00CD3687">
        <w:rPr>
          <w:rFonts w:ascii="Times New Roman" w:hAnsi="Times New Roman" w:cs="Times New Roman"/>
          <w:sz w:val="24"/>
          <w:szCs w:val="24"/>
        </w:rPr>
        <w:t>agreement</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shall</w:t>
      </w:r>
      <w:r w:rsidRPr="00CD3687">
        <w:rPr>
          <w:rFonts w:ascii="Times New Roman" w:hAnsi="Times New Roman" w:cs="Times New Roman"/>
          <w:spacing w:val="-2"/>
          <w:sz w:val="24"/>
          <w:szCs w:val="24"/>
        </w:rPr>
        <w:t xml:space="preserve"> </w:t>
      </w:r>
      <w:r w:rsidRPr="00CD3687">
        <w:rPr>
          <w:rFonts w:ascii="Times New Roman" w:hAnsi="Times New Roman" w:cs="Times New Roman"/>
          <w:sz w:val="24"/>
          <w:szCs w:val="24"/>
        </w:rPr>
        <w:t>be</w:t>
      </w:r>
      <w:r w:rsidRPr="00CD3687">
        <w:rPr>
          <w:rFonts w:ascii="Times New Roman" w:hAnsi="Times New Roman" w:cs="Times New Roman"/>
          <w:spacing w:val="-2"/>
          <w:sz w:val="24"/>
          <w:szCs w:val="24"/>
        </w:rPr>
        <w:t xml:space="preserve"> </w:t>
      </w:r>
      <w:r w:rsidRPr="00CD3687">
        <w:rPr>
          <w:rFonts w:ascii="Times New Roman" w:hAnsi="Times New Roman" w:cs="Times New Roman"/>
          <w:sz w:val="24"/>
          <w:szCs w:val="24"/>
        </w:rPr>
        <w:t>effective</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upon</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the</w:t>
      </w:r>
      <w:r w:rsidRPr="00CD3687">
        <w:rPr>
          <w:rFonts w:ascii="Times New Roman" w:hAnsi="Times New Roman" w:cs="Times New Roman"/>
          <w:spacing w:val="-3"/>
          <w:sz w:val="24"/>
          <w:szCs w:val="24"/>
        </w:rPr>
        <w:t xml:space="preserve"> </w:t>
      </w:r>
      <w:r w:rsidRPr="00CD3687">
        <w:rPr>
          <w:rFonts w:ascii="Times New Roman" w:hAnsi="Times New Roman" w:cs="Times New Roman"/>
          <w:sz w:val="24"/>
          <w:szCs w:val="24"/>
        </w:rPr>
        <w:t>signatures</w:t>
      </w:r>
      <w:r w:rsidRPr="00CD3687">
        <w:rPr>
          <w:rFonts w:ascii="Times New Roman" w:hAnsi="Times New Roman" w:cs="Times New Roman"/>
          <w:spacing w:val="-1"/>
          <w:sz w:val="24"/>
          <w:szCs w:val="24"/>
        </w:rPr>
        <w:t xml:space="preserve"> </w:t>
      </w:r>
      <w:r w:rsidRPr="00CD3687">
        <w:rPr>
          <w:rFonts w:ascii="Times New Roman" w:hAnsi="Times New Roman" w:cs="Times New Roman"/>
          <w:sz w:val="24"/>
          <w:szCs w:val="24"/>
        </w:rPr>
        <w:t>identified</w:t>
      </w:r>
      <w:r w:rsidRPr="00CD3687">
        <w:rPr>
          <w:rFonts w:ascii="Times New Roman" w:hAnsi="Times New Roman" w:cs="Times New Roman"/>
          <w:spacing w:val="-1"/>
          <w:sz w:val="24"/>
          <w:szCs w:val="24"/>
        </w:rPr>
        <w:t xml:space="preserve"> </w:t>
      </w:r>
      <w:r w:rsidRPr="00CD3687">
        <w:rPr>
          <w:rFonts w:ascii="Times New Roman" w:hAnsi="Times New Roman" w:cs="Times New Roman"/>
          <w:spacing w:val="-2"/>
          <w:sz w:val="24"/>
          <w:szCs w:val="24"/>
        </w:rPr>
        <w:t>below.</w:t>
      </w:r>
    </w:p>
    <w:p w14:paraId="6D6F3DD4" w14:textId="77777777" w:rsidR="0073203B" w:rsidRPr="00CD3687" w:rsidRDefault="0073203B" w:rsidP="00CD3687">
      <w:pPr>
        <w:spacing w:after="0"/>
        <w:rPr>
          <w:rFonts w:ascii="Times New Roman" w:hAnsi="Times New Roman" w:cs="Times New Roman"/>
          <w:sz w:val="24"/>
          <w:szCs w:val="24"/>
        </w:rPr>
      </w:pPr>
    </w:p>
    <w:p w14:paraId="5FA3EC58" w14:textId="77777777" w:rsidR="0073203B" w:rsidRPr="00CD3687" w:rsidRDefault="0073203B" w:rsidP="00CD3687">
      <w:pPr>
        <w:spacing w:after="0"/>
        <w:rPr>
          <w:rFonts w:ascii="Times New Roman" w:hAnsi="Times New Roman" w:cs="Times New Roman"/>
          <w:sz w:val="24"/>
          <w:szCs w:val="24"/>
        </w:rPr>
      </w:pPr>
    </w:p>
    <w:p w14:paraId="2EAECF66" w14:textId="77777777" w:rsidR="0073203B" w:rsidRPr="00CD3687" w:rsidRDefault="0073203B" w:rsidP="00CD3687">
      <w:pPr>
        <w:spacing w:after="0"/>
        <w:rPr>
          <w:rFonts w:ascii="Times New Roman" w:hAnsi="Times New Roman" w:cs="Times New Roman"/>
          <w:sz w:val="24"/>
          <w:szCs w:val="24"/>
        </w:rPr>
      </w:pPr>
    </w:p>
    <w:p w14:paraId="03575752" w14:textId="77777777" w:rsidR="0073203B" w:rsidRPr="00CD3687" w:rsidRDefault="0073203B" w:rsidP="00CD3687">
      <w:pPr>
        <w:spacing w:after="0"/>
        <w:rPr>
          <w:rFonts w:ascii="Times New Roman" w:hAnsi="Times New Roman" w:cs="Times New Roman"/>
          <w:sz w:val="24"/>
          <w:szCs w:val="24"/>
        </w:rPr>
      </w:pPr>
      <w:r w:rsidRPr="00CD3687">
        <w:rPr>
          <w:rFonts w:ascii="Times New Roman" w:hAnsi="Times New Roman" w:cs="Times New Roman"/>
          <w:sz w:val="24"/>
          <w:szCs w:val="24"/>
        </w:rPr>
        <w:t>___________________________________</w:t>
      </w:r>
      <w:r w:rsidRPr="00CD3687">
        <w:rPr>
          <w:rFonts w:ascii="Times New Roman" w:hAnsi="Times New Roman" w:cs="Times New Roman"/>
          <w:sz w:val="24"/>
          <w:szCs w:val="24"/>
        </w:rPr>
        <w:tab/>
      </w:r>
      <w:r w:rsidRPr="00CD3687">
        <w:rPr>
          <w:rFonts w:ascii="Times New Roman" w:hAnsi="Times New Roman" w:cs="Times New Roman"/>
          <w:sz w:val="24"/>
          <w:szCs w:val="24"/>
        </w:rPr>
        <w:tab/>
        <w:t>___________________________________</w:t>
      </w:r>
    </w:p>
    <w:p w14:paraId="37F39225" w14:textId="3C545472" w:rsidR="00753FA5" w:rsidRPr="00CD3687" w:rsidRDefault="0073203B" w:rsidP="00CD3687">
      <w:pPr>
        <w:spacing w:after="0"/>
        <w:rPr>
          <w:rFonts w:ascii="Times New Roman" w:hAnsi="Times New Roman" w:cs="Times New Roman"/>
          <w:sz w:val="24"/>
          <w:szCs w:val="24"/>
        </w:rPr>
      </w:pPr>
      <w:r w:rsidRPr="00CD3687">
        <w:rPr>
          <w:rFonts w:ascii="Times New Roman" w:hAnsi="Times New Roman" w:cs="Times New Roman"/>
          <w:sz w:val="24"/>
          <w:szCs w:val="24"/>
        </w:rPr>
        <w:t>Chief Negotiator for the Management/Date</w:t>
      </w:r>
      <w:r w:rsidRPr="00CD3687">
        <w:rPr>
          <w:rFonts w:ascii="Times New Roman" w:hAnsi="Times New Roman" w:cs="Times New Roman"/>
          <w:sz w:val="24"/>
          <w:szCs w:val="24"/>
        </w:rPr>
        <w:tab/>
      </w:r>
      <w:r w:rsidRPr="00CD3687">
        <w:rPr>
          <w:rFonts w:ascii="Times New Roman" w:hAnsi="Times New Roman" w:cs="Times New Roman"/>
          <w:sz w:val="24"/>
          <w:szCs w:val="24"/>
        </w:rPr>
        <w:tab/>
        <w:t xml:space="preserve">Chief Negotiator for the </w:t>
      </w:r>
      <w:r w:rsidR="00BD7A01">
        <w:rPr>
          <w:rFonts w:ascii="Times New Roman" w:hAnsi="Times New Roman" w:cs="Times New Roman"/>
          <w:sz w:val="24"/>
          <w:szCs w:val="24"/>
        </w:rPr>
        <w:t>Union</w:t>
      </w:r>
      <w:r w:rsidRPr="00CD3687">
        <w:rPr>
          <w:rFonts w:ascii="Times New Roman" w:hAnsi="Times New Roman" w:cs="Times New Roman"/>
          <w:sz w:val="24"/>
          <w:szCs w:val="24"/>
        </w:rPr>
        <w:t>/Date</w:t>
      </w:r>
    </w:p>
    <w:sectPr w:rsidR="00753FA5" w:rsidRPr="00CD368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8903DF" w14:textId="77777777" w:rsidR="005E71F1" w:rsidRDefault="005E71F1">
      <w:pPr>
        <w:spacing w:after="0" w:line="240" w:lineRule="auto"/>
      </w:pPr>
      <w:r>
        <w:separator/>
      </w:r>
    </w:p>
  </w:endnote>
  <w:endnote w:type="continuationSeparator" w:id="0">
    <w:p w14:paraId="23F66463" w14:textId="77777777" w:rsidR="005E71F1" w:rsidRDefault="005E7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6032318"/>
      <w:docPartObj>
        <w:docPartGallery w:val="Page Numbers (Bottom of Page)"/>
        <w:docPartUnique/>
      </w:docPartObj>
    </w:sdtPr>
    <w:sdtContent>
      <w:sdt>
        <w:sdtPr>
          <w:id w:val="-1769616900"/>
          <w:docPartObj>
            <w:docPartGallery w:val="Page Numbers (Top of Page)"/>
            <w:docPartUnique/>
          </w:docPartObj>
        </w:sdtPr>
        <w:sdtContent>
          <w:p w14:paraId="2DE5EA99" w14:textId="77777777" w:rsidR="009E2C0C" w:rsidRDefault="00000000" w:rsidP="00CD368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865C4EC" w14:textId="77777777" w:rsidR="009E2C0C" w:rsidRDefault="009E2C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E6BCD" w14:textId="77777777" w:rsidR="005E71F1" w:rsidRDefault="005E71F1">
      <w:pPr>
        <w:spacing w:after="0" w:line="240" w:lineRule="auto"/>
      </w:pPr>
      <w:r>
        <w:separator/>
      </w:r>
    </w:p>
  </w:footnote>
  <w:footnote w:type="continuationSeparator" w:id="0">
    <w:p w14:paraId="7E3B7E47" w14:textId="77777777" w:rsidR="005E71F1" w:rsidRDefault="005E71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D13F6"/>
    <w:multiLevelType w:val="hybridMultilevel"/>
    <w:tmpl w:val="2404EF74"/>
    <w:lvl w:ilvl="0" w:tplc="FFFFFFFF">
      <w:start w:val="1"/>
      <w:numFmt w:val="decimal"/>
      <w:lvlText w:val="%1."/>
      <w:lvlJc w:val="left"/>
      <w:pPr>
        <w:ind w:left="360" w:hanging="360"/>
        <w:jc w:val="left"/>
      </w:pPr>
      <w:rPr>
        <w:rFonts w:hint="default"/>
        <w:b w:val="0"/>
        <w:bCs w:val="0"/>
        <w:i w:val="0"/>
        <w:iCs w:val="0"/>
        <w:spacing w:val="-1"/>
        <w:w w:val="100"/>
        <w:sz w:val="24"/>
        <w:szCs w:val="24"/>
        <w:lang w:val="en-US" w:eastAsia="en-US" w:bidi="ar-SA"/>
      </w:rPr>
    </w:lvl>
    <w:lvl w:ilvl="1" w:tplc="FFFFFFFF">
      <w:start w:val="1"/>
      <w:numFmt w:val="decimal"/>
      <w:lvlText w:val="%2."/>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FFFFFFFF">
      <w:numFmt w:val="bullet"/>
      <w:lvlText w:val="•"/>
      <w:lvlJc w:val="left"/>
      <w:pPr>
        <w:ind w:left="1966" w:hanging="360"/>
      </w:pPr>
      <w:rPr>
        <w:rFonts w:hint="default"/>
        <w:lang w:val="en-US" w:eastAsia="en-US" w:bidi="ar-SA"/>
      </w:rPr>
    </w:lvl>
    <w:lvl w:ilvl="3" w:tplc="FFFFFFFF">
      <w:numFmt w:val="bullet"/>
      <w:lvlText w:val="•"/>
      <w:lvlJc w:val="left"/>
      <w:pPr>
        <w:ind w:left="2853" w:hanging="360"/>
      </w:pPr>
      <w:rPr>
        <w:rFonts w:hint="default"/>
        <w:lang w:val="en-US" w:eastAsia="en-US" w:bidi="ar-SA"/>
      </w:rPr>
    </w:lvl>
    <w:lvl w:ilvl="4" w:tplc="FFFFFFFF">
      <w:numFmt w:val="bullet"/>
      <w:lvlText w:val="•"/>
      <w:lvlJc w:val="left"/>
      <w:pPr>
        <w:ind w:left="3740" w:hanging="360"/>
      </w:pPr>
      <w:rPr>
        <w:rFonts w:hint="default"/>
        <w:lang w:val="en-US" w:eastAsia="en-US" w:bidi="ar-SA"/>
      </w:rPr>
    </w:lvl>
    <w:lvl w:ilvl="5" w:tplc="FFFFFFFF">
      <w:numFmt w:val="bullet"/>
      <w:lvlText w:val="•"/>
      <w:lvlJc w:val="left"/>
      <w:pPr>
        <w:ind w:left="4626" w:hanging="360"/>
      </w:pPr>
      <w:rPr>
        <w:rFonts w:hint="default"/>
        <w:lang w:val="en-US" w:eastAsia="en-US" w:bidi="ar-SA"/>
      </w:rPr>
    </w:lvl>
    <w:lvl w:ilvl="6" w:tplc="FFFFFFFF">
      <w:numFmt w:val="bullet"/>
      <w:lvlText w:val="•"/>
      <w:lvlJc w:val="left"/>
      <w:pPr>
        <w:ind w:left="5513" w:hanging="360"/>
      </w:pPr>
      <w:rPr>
        <w:rFonts w:hint="default"/>
        <w:lang w:val="en-US" w:eastAsia="en-US" w:bidi="ar-SA"/>
      </w:rPr>
    </w:lvl>
    <w:lvl w:ilvl="7" w:tplc="FFFFFFFF">
      <w:numFmt w:val="bullet"/>
      <w:lvlText w:val="•"/>
      <w:lvlJc w:val="left"/>
      <w:pPr>
        <w:ind w:left="6400" w:hanging="360"/>
      </w:pPr>
      <w:rPr>
        <w:rFonts w:hint="default"/>
        <w:lang w:val="en-US" w:eastAsia="en-US" w:bidi="ar-SA"/>
      </w:rPr>
    </w:lvl>
    <w:lvl w:ilvl="8" w:tplc="FFFFFFFF">
      <w:numFmt w:val="bullet"/>
      <w:lvlText w:val="•"/>
      <w:lvlJc w:val="left"/>
      <w:pPr>
        <w:ind w:left="7286" w:hanging="360"/>
      </w:pPr>
      <w:rPr>
        <w:rFonts w:hint="default"/>
        <w:lang w:val="en-US" w:eastAsia="en-US" w:bidi="ar-SA"/>
      </w:rPr>
    </w:lvl>
  </w:abstractNum>
  <w:abstractNum w:abstractNumId="1" w15:restartNumberingAfterBreak="0">
    <w:nsid w:val="0E655E0D"/>
    <w:multiLevelType w:val="hybridMultilevel"/>
    <w:tmpl w:val="242645D2"/>
    <w:lvl w:ilvl="0" w:tplc="FA86A440">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EB1ECA"/>
    <w:multiLevelType w:val="hybridMultilevel"/>
    <w:tmpl w:val="D430B17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D903A2"/>
    <w:multiLevelType w:val="hybridMultilevel"/>
    <w:tmpl w:val="368E6D58"/>
    <w:lvl w:ilvl="0" w:tplc="8DAEE49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4046B20"/>
    <w:multiLevelType w:val="hybridMultilevel"/>
    <w:tmpl w:val="15B8B6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6A02B2"/>
    <w:multiLevelType w:val="hybridMultilevel"/>
    <w:tmpl w:val="4AE492B2"/>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4080371C"/>
    <w:multiLevelType w:val="hybridMultilevel"/>
    <w:tmpl w:val="CDD04552"/>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28953FF"/>
    <w:multiLevelType w:val="hybridMultilevel"/>
    <w:tmpl w:val="E88CF2C2"/>
    <w:lvl w:ilvl="0" w:tplc="AC26995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4802666"/>
    <w:multiLevelType w:val="hybridMultilevel"/>
    <w:tmpl w:val="A1B632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66D0509"/>
    <w:multiLevelType w:val="hybridMultilevel"/>
    <w:tmpl w:val="2404EF74"/>
    <w:lvl w:ilvl="0" w:tplc="DF2AD5FE">
      <w:start w:val="1"/>
      <w:numFmt w:val="decimal"/>
      <w:lvlText w:val="%1."/>
      <w:lvlJc w:val="left"/>
      <w:pPr>
        <w:ind w:left="360" w:hanging="360"/>
        <w:jc w:val="left"/>
      </w:pPr>
      <w:rPr>
        <w:rFonts w:hint="default"/>
        <w:b w:val="0"/>
        <w:bCs w:val="0"/>
        <w:i w:val="0"/>
        <w:iCs w:val="0"/>
        <w:spacing w:val="-1"/>
        <w:w w:val="100"/>
        <w:sz w:val="24"/>
        <w:szCs w:val="24"/>
        <w:lang w:val="en-US" w:eastAsia="en-US" w:bidi="ar-SA"/>
      </w:rPr>
    </w:lvl>
    <w:lvl w:ilvl="1" w:tplc="81147EB8">
      <w:start w:val="1"/>
      <w:numFmt w:val="decimal"/>
      <w:lvlText w:val="%2."/>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F86629CC">
      <w:numFmt w:val="bullet"/>
      <w:lvlText w:val="•"/>
      <w:lvlJc w:val="left"/>
      <w:pPr>
        <w:ind w:left="1966" w:hanging="360"/>
      </w:pPr>
      <w:rPr>
        <w:rFonts w:hint="default"/>
        <w:lang w:val="en-US" w:eastAsia="en-US" w:bidi="ar-SA"/>
      </w:rPr>
    </w:lvl>
    <w:lvl w:ilvl="3" w:tplc="F66AD920">
      <w:numFmt w:val="bullet"/>
      <w:lvlText w:val="•"/>
      <w:lvlJc w:val="left"/>
      <w:pPr>
        <w:ind w:left="2853" w:hanging="360"/>
      </w:pPr>
      <w:rPr>
        <w:rFonts w:hint="default"/>
        <w:lang w:val="en-US" w:eastAsia="en-US" w:bidi="ar-SA"/>
      </w:rPr>
    </w:lvl>
    <w:lvl w:ilvl="4" w:tplc="4F362546">
      <w:numFmt w:val="bullet"/>
      <w:lvlText w:val="•"/>
      <w:lvlJc w:val="left"/>
      <w:pPr>
        <w:ind w:left="3740" w:hanging="360"/>
      </w:pPr>
      <w:rPr>
        <w:rFonts w:hint="default"/>
        <w:lang w:val="en-US" w:eastAsia="en-US" w:bidi="ar-SA"/>
      </w:rPr>
    </w:lvl>
    <w:lvl w:ilvl="5" w:tplc="708E7824">
      <w:numFmt w:val="bullet"/>
      <w:lvlText w:val="•"/>
      <w:lvlJc w:val="left"/>
      <w:pPr>
        <w:ind w:left="4626" w:hanging="360"/>
      </w:pPr>
      <w:rPr>
        <w:rFonts w:hint="default"/>
        <w:lang w:val="en-US" w:eastAsia="en-US" w:bidi="ar-SA"/>
      </w:rPr>
    </w:lvl>
    <w:lvl w:ilvl="6" w:tplc="786A02B2">
      <w:numFmt w:val="bullet"/>
      <w:lvlText w:val="•"/>
      <w:lvlJc w:val="left"/>
      <w:pPr>
        <w:ind w:left="5513" w:hanging="360"/>
      </w:pPr>
      <w:rPr>
        <w:rFonts w:hint="default"/>
        <w:lang w:val="en-US" w:eastAsia="en-US" w:bidi="ar-SA"/>
      </w:rPr>
    </w:lvl>
    <w:lvl w:ilvl="7" w:tplc="B934A47A">
      <w:numFmt w:val="bullet"/>
      <w:lvlText w:val="•"/>
      <w:lvlJc w:val="left"/>
      <w:pPr>
        <w:ind w:left="6400" w:hanging="360"/>
      </w:pPr>
      <w:rPr>
        <w:rFonts w:hint="default"/>
        <w:lang w:val="en-US" w:eastAsia="en-US" w:bidi="ar-SA"/>
      </w:rPr>
    </w:lvl>
    <w:lvl w:ilvl="8" w:tplc="8F6CAA68">
      <w:numFmt w:val="bullet"/>
      <w:lvlText w:val="•"/>
      <w:lvlJc w:val="left"/>
      <w:pPr>
        <w:ind w:left="7286" w:hanging="360"/>
      </w:pPr>
      <w:rPr>
        <w:rFonts w:hint="default"/>
        <w:lang w:val="en-US" w:eastAsia="en-US" w:bidi="ar-SA"/>
      </w:rPr>
    </w:lvl>
  </w:abstractNum>
  <w:abstractNum w:abstractNumId="10" w15:restartNumberingAfterBreak="0">
    <w:nsid w:val="4D2C5BB0"/>
    <w:multiLevelType w:val="hybridMultilevel"/>
    <w:tmpl w:val="289674C4"/>
    <w:lvl w:ilvl="0" w:tplc="2364F65C">
      <w:start w:val="1"/>
      <w:numFmt w:val="decimal"/>
      <w:lvlText w:val="%1."/>
      <w:lvlJc w:val="left"/>
      <w:pPr>
        <w:ind w:left="360" w:hanging="360"/>
      </w:pPr>
      <w:rPr>
        <w:rFonts w:asciiTheme="minorHAnsi" w:eastAsiaTheme="minorHAnsi"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1DF15CC"/>
    <w:multiLevelType w:val="hybridMultilevel"/>
    <w:tmpl w:val="B91CF6A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214608"/>
    <w:multiLevelType w:val="hybridMultilevel"/>
    <w:tmpl w:val="81DE9400"/>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355625"/>
    <w:multiLevelType w:val="hybridMultilevel"/>
    <w:tmpl w:val="1F08D85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551480"/>
    <w:multiLevelType w:val="hybridMultilevel"/>
    <w:tmpl w:val="D21C14B8"/>
    <w:lvl w:ilvl="0" w:tplc="9702B7F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B0546BA"/>
    <w:multiLevelType w:val="hybridMultilevel"/>
    <w:tmpl w:val="7AB847C6"/>
    <w:lvl w:ilvl="0" w:tplc="275AEED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B233C09"/>
    <w:multiLevelType w:val="hybridMultilevel"/>
    <w:tmpl w:val="D2941400"/>
    <w:lvl w:ilvl="0" w:tplc="0409001B">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2724263">
    <w:abstractNumId w:val="10"/>
  </w:num>
  <w:num w:numId="2" w16cid:durableId="2048750421">
    <w:abstractNumId w:val="12"/>
  </w:num>
  <w:num w:numId="3" w16cid:durableId="1946839853">
    <w:abstractNumId w:val="9"/>
  </w:num>
  <w:num w:numId="4" w16cid:durableId="1747679261">
    <w:abstractNumId w:val="0"/>
  </w:num>
  <w:num w:numId="5" w16cid:durableId="598372073">
    <w:abstractNumId w:val="5"/>
  </w:num>
  <w:num w:numId="6" w16cid:durableId="1662155182">
    <w:abstractNumId w:val="14"/>
  </w:num>
  <w:num w:numId="7" w16cid:durableId="324481091">
    <w:abstractNumId w:val="4"/>
  </w:num>
  <w:num w:numId="8" w16cid:durableId="2024897362">
    <w:abstractNumId w:val="8"/>
  </w:num>
  <w:num w:numId="9" w16cid:durableId="254099839">
    <w:abstractNumId w:val="13"/>
  </w:num>
  <w:num w:numId="10" w16cid:durableId="343635467">
    <w:abstractNumId w:val="11"/>
  </w:num>
  <w:num w:numId="11" w16cid:durableId="1912158657">
    <w:abstractNumId w:val="6"/>
  </w:num>
  <w:num w:numId="12" w16cid:durableId="711078705">
    <w:abstractNumId w:val="1"/>
  </w:num>
  <w:num w:numId="13" w16cid:durableId="846097615">
    <w:abstractNumId w:val="2"/>
  </w:num>
  <w:num w:numId="14" w16cid:durableId="338701064">
    <w:abstractNumId w:val="16"/>
  </w:num>
  <w:num w:numId="15" w16cid:durableId="371423194">
    <w:abstractNumId w:val="3"/>
  </w:num>
  <w:num w:numId="16" w16cid:durableId="1356926983">
    <w:abstractNumId w:val="15"/>
  </w:num>
  <w:num w:numId="17" w16cid:durableId="2938747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03B"/>
    <w:rsid w:val="00066235"/>
    <w:rsid w:val="000732CB"/>
    <w:rsid w:val="000A6A7E"/>
    <w:rsid w:val="000F300B"/>
    <w:rsid w:val="00145356"/>
    <w:rsid w:val="001A1CBD"/>
    <w:rsid w:val="002218D5"/>
    <w:rsid w:val="00222F19"/>
    <w:rsid w:val="002713F5"/>
    <w:rsid w:val="00310832"/>
    <w:rsid w:val="0033561C"/>
    <w:rsid w:val="0035563A"/>
    <w:rsid w:val="00380C58"/>
    <w:rsid w:val="00385555"/>
    <w:rsid w:val="003856B5"/>
    <w:rsid w:val="0039632E"/>
    <w:rsid w:val="003F1271"/>
    <w:rsid w:val="00472219"/>
    <w:rsid w:val="004D12C9"/>
    <w:rsid w:val="004E0418"/>
    <w:rsid w:val="005741C7"/>
    <w:rsid w:val="00592BF3"/>
    <w:rsid w:val="005A5C2A"/>
    <w:rsid w:val="005E37A1"/>
    <w:rsid w:val="005E71F1"/>
    <w:rsid w:val="00645F63"/>
    <w:rsid w:val="0073203B"/>
    <w:rsid w:val="00753FA5"/>
    <w:rsid w:val="00786E8A"/>
    <w:rsid w:val="007B0D4B"/>
    <w:rsid w:val="00897EA2"/>
    <w:rsid w:val="008B27FF"/>
    <w:rsid w:val="008C505E"/>
    <w:rsid w:val="009E2C0C"/>
    <w:rsid w:val="00A70B32"/>
    <w:rsid w:val="00AB2F2B"/>
    <w:rsid w:val="00AD13E0"/>
    <w:rsid w:val="00B95C6E"/>
    <w:rsid w:val="00B9741C"/>
    <w:rsid w:val="00BD7A01"/>
    <w:rsid w:val="00C479E4"/>
    <w:rsid w:val="00CD3687"/>
    <w:rsid w:val="00DC4C79"/>
    <w:rsid w:val="00DD18DF"/>
    <w:rsid w:val="00F94816"/>
    <w:rsid w:val="00FE7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121A3"/>
  <w15:chartTrackingRefBased/>
  <w15:docId w15:val="{E3D4D746-8E40-44DA-A9CA-843F94F9D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3203B"/>
    <w:pPr>
      <w:tabs>
        <w:tab w:val="center" w:pos="4680"/>
        <w:tab w:val="right" w:pos="9360"/>
      </w:tabs>
      <w:spacing w:after="0" w:line="240" w:lineRule="auto"/>
    </w:pPr>
    <w:rPr>
      <w:rFonts w:ascii="Calibri" w:hAnsi="Calibri" w:cs="Calibri"/>
    </w:rPr>
  </w:style>
  <w:style w:type="character" w:customStyle="1" w:styleId="FooterChar">
    <w:name w:val="Footer Char"/>
    <w:basedOn w:val="DefaultParagraphFont"/>
    <w:link w:val="Footer"/>
    <w:uiPriority w:val="99"/>
    <w:rsid w:val="0073203B"/>
    <w:rPr>
      <w:rFonts w:ascii="Calibri" w:hAnsi="Calibri" w:cs="Calibri"/>
    </w:rPr>
  </w:style>
  <w:style w:type="paragraph" w:styleId="ListParagraph">
    <w:name w:val="List Paragraph"/>
    <w:basedOn w:val="Normal"/>
    <w:uiPriority w:val="1"/>
    <w:qFormat/>
    <w:rsid w:val="00897EA2"/>
    <w:pPr>
      <w:ind w:left="720"/>
      <w:contextualSpacing/>
    </w:pPr>
  </w:style>
  <w:style w:type="paragraph" w:styleId="Header">
    <w:name w:val="header"/>
    <w:basedOn w:val="Normal"/>
    <w:link w:val="HeaderChar"/>
    <w:uiPriority w:val="99"/>
    <w:unhideWhenUsed/>
    <w:rsid w:val="00CD36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36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1308</TotalTime>
  <Pages>5</Pages>
  <Words>1645</Words>
  <Characters>9382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McCain</dc:creator>
  <cp:keywords/>
  <dc:description/>
  <cp:lastModifiedBy>Jordan, Jacob W.</cp:lastModifiedBy>
  <cp:revision>11</cp:revision>
  <dcterms:created xsi:type="dcterms:W3CDTF">2023-08-10T17:02:00Z</dcterms:created>
  <dcterms:modified xsi:type="dcterms:W3CDTF">2024-08-05T17:48:00Z</dcterms:modified>
</cp:coreProperties>
</file>