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96465" w:rsidRPr="003B5F94" w:rsidRDefault="00596465" w:rsidP="00596465">
      <w:pPr>
        <w:rPr>
          <w:rFonts w:ascii="Times New Roman" w:hAnsi="Times New Roman" w:cs="Times New Roman"/>
          <w:b/>
          <w:sz w:val="28"/>
          <w:szCs w:val="28"/>
        </w:rPr>
      </w:pPr>
      <w:r w:rsidRPr="003B5F94">
        <w:rPr>
          <w:rFonts w:ascii="Times New Roman" w:hAnsi="Times New Roman" w:cs="Times New Roman"/>
          <w:b/>
          <w:sz w:val="28"/>
          <w:szCs w:val="28"/>
        </w:rPr>
        <w:t>Article 50 – Surveillance</w:t>
      </w:r>
    </w:p>
    <w:p w:rsidR="00596465" w:rsidRPr="003B5F94" w:rsidRDefault="00596465" w:rsidP="00596465">
      <w:pPr>
        <w:pStyle w:val="Heading2"/>
        <w:numPr>
          <w:ilvl w:val="0"/>
          <w:numId w:val="2"/>
        </w:numPr>
        <w:rPr>
          <w:rFonts w:ascii="Times New Roman" w:hAnsi="Times New Roman" w:cs="Times New Roman"/>
          <w:b w:val="0"/>
          <w:color w:val="auto"/>
          <w:sz w:val="28"/>
          <w:szCs w:val="28"/>
        </w:rPr>
      </w:pPr>
      <w:r w:rsidRPr="003B5F94">
        <w:rPr>
          <w:rFonts w:ascii="Times New Roman" w:hAnsi="Times New Roman" w:cs="Times New Roman"/>
          <w:b w:val="0"/>
          <w:color w:val="auto"/>
          <w:sz w:val="28"/>
          <w:szCs w:val="28"/>
        </w:rPr>
        <w:t xml:space="preserve">Prior to the use of hidden or covert camera surveillance management will notify in writing the designated union official. </w:t>
      </w:r>
    </w:p>
    <w:p w:rsidR="00596465" w:rsidRPr="003B5F94" w:rsidRDefault="00596465" w:rsidP="00596465">
      <w:pPr>
        <w:pStyle w:val="NoSpacing"/>
        <w:rPr>
          <w:rFonts w:ascii="Times New Roman" w:hAnsi="Times New Roman" w:cs="Times New Roman"/>
          <w:sz w:val="28"/>
          <w:szCs w:val="28"/>
        </w:rPr>
      </w:pPr>
    </w:p>
    <w:p w:rsidR="00596465" w:rsidRPr="003B5F94" w:rsidRDefault="00596465" w:rsidP="00596465">
      <w:pPr>
        <w:pStyle w:val="NoSpacing"/>
        <w:numPr>
          <w:ilvl w:val="0"/>
          <w:numId w:val="2"/>
        </w:numPr>
        <w:rPr>
          <w:rFonts w:ascii="Times New Roman" w:hAnsi="Times New Roman" w:cs="Times New Roman"/>
          <w:sz w:val="28"/>
          <w:szCs w:val="28"/>
        </w:rPr>
      </w:pPr>
      <w:r w:rsidRPr="003B5F94">
        <w:rPr>
          <w:rFonts w:ascii="Times New Roman" w:hAnsi="Times New Roman" w:cs="Times New Roman"/>
          <w:sz w:val="28"/>
          <w:szCs w:val="28"/>
        </w:rPr>
        <w:t xml:space="preserve">The notice will contain the area to be surveyed, the reason for the surveillance, and the length of time the medical center intends to monitor.  Then areas designated for continuing surveillance is need the medical center will post signs notifying employees that electronic surveillance is being used for internal security and safety. </w:t>
      </w:r>
    </w:p>
    <w:p w:rsidR="00FE0CD9" w:rsidRDefault="00FE0CD9"/>
    <w:sectPr w:rsidR="00FE0CD9" w:rsidSect="00FE0CD9">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3BF3E4F"/>
    <w:multiLevelType w:val="hybridMultilevel"/>
    <w:tmpl w:val="9D0084F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66D835D1"/>
    <w:multiLevelType w:val="multilevel"/>
    <w:tmpl w:val="53681CC8"/>
    <w:lvl w:ilvl="0">
      <w:start w:val="1"/>
      <w:numFmt w:val="upperRoman"/>
      <w:pStyle w:val="Heading1"/>
      <w:lvlText w:val="Article %1."/>
      <w:lvlJc w:val="left"/>
      <w:pPr>
        <w:ind w:left="0" w:firstLine="0"/>
      </w:pPr>
    </w:lvl>
    <w:lvl w:ilvl="1">
      <w:start w:val="1"/>
      <w:numFmt w:val="decimalZero"/>
      <w:pStyle w:val="Heading2"/>
      <w:isLgl/>
      <w:lvlText w:val="Section %1.%2"/>
      <w:lvlJc w:val="left"/>
      <w:pPr>
        <w:ind w:left="0" w:firstLine="0"/>
      </w:pPr>
    </w:lvl>
    <w:lvl w:ilvl="2">
      <w:start w:val="1"/>
      <w:numFmt w:val="upperLetter"/>
      <w:pStyle w:val="Heading3"/>
      <w:lvlText w:val="%3."/>
      <w:lvlJc w:val="left"/>
      <w:pPr>
        <w:ind w:left="720" w:hanging="432"/>
      </w:pPr>
      <w:rPr>
        <w:rFonts w:ascii="Times New Roman" w:eastAsiaTheme="majorEastAsia" w:hAnsi="Times New Roman" w:cs="Times New Roman"/>
      </w:rPr>
    </w:lvl>
    <w:lvl w:ilvl="3">
      <w:start w:val="1"/>
      <w:numFmt w:val="lowerRoman"/>
      <w:pStyle w:val="Heading4"/>
      <w:lvlText w:val="(%4)"/>
      <w:lvlJc w:val="right"/>
      <w:pPr>
        <w:ind w:left="864" w:hanging="144"/>
      </w:pPr>
    </w:lvl>
    <w:lvl w:ilvl="4">
      <w:start w:val="1"/>
      <w:numFmt w:val="decimal"/>
      <w:pStyle w:val="Heading5"/>
      <w:lvlText w:val="%5)"/>
      <w:lvlJc w:val="left"/>
      <w:pPr>
        <w:ind w:left="1008" w:hanging="432"/>
      </w:pPr>
    </w:lvl>
    <w:lvl w:ilvl="5">
      <w:start w:val="1"/>
      <w:numFmt w:val="lowerLetter"/>
      <w:pStyle w:val="Heading6"/>
      <w:lvlText w:val="%6)"/>
      <w:lvlJc w:val="left"/>
      <w:pPr>
        <w:ind w:left="1152" w:hanging="432"/>
      </w:pPr>
    </w:lvl>
    <w:lvl w:ilvl="6">
      <w:start w:val="1"/>
      <w:numFmt w:val="lowerRoman"/>
      <w:pStyle w:val="Heading7"/>
      <w:lvlText w:val="%7)"/>
      <w:lvlJc w:val="right"/>
      <w:pPr>
        <w:ind w:left="1296" w:hanging="288"/>
      </w:pPr>
    </w:lvl>
    <w:lvl w:ilvl="7">
      <w:start w:val="1"/>
      <w:numFmt w:val="lowerLetter"/>
      <w:pStyle w:val="Heading8"/>
      <w:lvlText w:val="%8."/>
      <w:lvlJc w:val="left"/>
      <w:pPr>
        <w:ind w:left="1440" w:hanging="432"/>
      </w:pPr>
    </w:lvl>
    <w:lvl w:ilvl="8">
      <w:start w:val="1"/>
      <w:numFmt w:val="lowerRoman"/>
      <w:pStyle w:val="Heading9"/>
      <w:lvlText w:val="%9."/>
      <w:lvlJc w:val="right"/>
      <w:pPr>
        <w:ind w:left="1584" w:hanging="144"/>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20"/>
  <w:characterSpacingControl w:val="doNotCompress"/>
  <w:compat/>
  <w:rsids>
    <w:rsidRoot w:val="00596465"/>
    <w:rsid w:val="00596465"/>
    <w:rsid w:val="00FE0CD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96465"/>
  </w:style>
  <w:style w:type="paragraph" w:styleId="Heading1">
    <w:name w:val="heading 1"/>
    <w:basedOn w:val="Normal"/>
    <w:next w:val="Normal"/>
    <w:link w:val="Heading1Char"/>
    <w:uiPriority w:val="9"/>
    <w:qFormat/>
    <w:rsid w:val="00596465"/>
    <w:pPr>
      <w:keepNext/>
      <w:keepLines/>
      <w:numPr>
        <w:numId w:val="1"/>
      </w:numPr>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596465"/>
    <w:pPr>
      <w:keepNext/>
      <w:keepLines/>
      <w:numPr>
        <w:ilvl w:val="1"/>
        <w:numId w:val="1"/>
      </w:numPr>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596465"/>
    <w:pPr>
      <w:keepNext/>
      <w:keepLines/>
      <w:numPr>
        <w:ilvl w:val="2"/>
        <w:numId w:val="1"/>
      </w:numPr>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596465"/>
    <w:pPr>
      <w:keepNext/>
      <w:keepLines/>
      <w:numPr>
        <w:ilvl w:val="3"/>
        <w:numId w:val="1"/>
      </w:numPr>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596465"/>
    <w:pPr>
      <w:keepNext/>
      <w:keepLines/>
      <w:numPr>
        <w:ilvl w:val="4"/>
        <w:numId w:val="1"/>
      </w:numPr>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596465"/>
    <w:pPr>
      <w:keepNext/>
      <w:keepLines/>
      <w:numPr>
        <w:ilvl w:val="5"/>
        <w:numId w:val="1"/>
      </w:numPr>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596465"/>
    <w:pPr>
      <w:keepNext/>
      <w:keepLines/>
      <w:numPr>
        <w:ilvl w:val="6"/>
        <w:numId w:val="1"/>
      </w:numPr>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unhideWhenUsed/>
    <w:qFormat/>
    <w:rsid w:val="00596465"/>
    <w:pPr>
      <w:keepNext/>
      <w:keepLines/>
      <w:numPr>
        <w:ilvl w:val="7"/>
        <w:numId w:val="1"/>
      </w:numPr>
      <w:spacing w:before="200" w:after="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596465"/>
    <w:pPr>
      <w:keepNext/>
      <w:keepLines/>
      <w:numPr>
        <w:ilvl w:val="8"/>
        <w:numId w:val="1"/>
      </w:numPr>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96465"/>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596465"/>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596465"/>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semiHidden/>
    <w:rsid w:val="00596465"/>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596465"/>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596465"/>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596465"/>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rsid w:val="00596465"/>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semiHidden/>
    <w:rsid w:val="00596465"/>
    <w:rPr>
      <w:rFonts w:asciiTheme="majorHAnsi" w:eastAsiaTheme="majorEastAsia" w:hAnsiTheme="majorHAnsi" w:cstheme="majorBidi"/>
      <w:i/>
      <w:iCs/>
      <w:color w:val="404040" w:themeColor="text1" w:themeTint="BF"/>
      <w:sz w:val="20"/>
      <w:szCs w:val="20"/>
    </w:rPr>
  </w:style>
  <w:style w:type="paragraph" w:styleId="NoSpacing">
    <w:name w:val="No Spacing"/>
    <w:uiPriority w:val="1"/>
    <w:qFormat/>
    <w:rsid w:val="00596465"/>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72</Words>
  <Characters>415</Characters>
  <Application>Microsoft Office Word</Application>
  <DocSecurity>0</DocSecurity>
  <Lines>3</Lines>
  <Paragraphs>1</Paragraphs>
  <ScaleCrop>false</ScaleCrop>
  <Company>Hewlett-Packard</Company>
  <LinksUpToDate>false</LinksUpToDate>
  <CharactersWithSpaces>486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kevin</dc:creator>
  <cp:lastModifiedBy>kevin</cp:lastModifiedBy>
  <cp:revision>1</cp:revision>
  <dcterms:created xsi:type="dcterms:W3CDTF">2014-03-04T20:09:00Z</dcterms:created>
  <dcterms:modified xsi:type="dcterms:W3CDTF">2014-03-04T20:09:00Z</dcterms:modified>
</cp:coreProperties>
</file>