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16F" w:rsidRDefault="0076616F" w:rsidP="0076616F">
      <w:pPr>
        <w:pStyle w:val="Default"/>
        <w:jc w:val="center"/>
        <w:rPr>
          <w:rFonts w:ascii="Arial" w:hAnsi="Arial" w:cs="Arial"/>
          <w:b/>
          <w:bCs/>
        </w:rPr>
      </w:pPr>
      <w:r w:rsidRPr="0076616F">
        <w:rPr>
          <w:rFonts w:ascii="Arial" w:hAnsi="Arial" w:cs="Arial"/>
          <w:b/>
          <w:bCs/>
        </w:rPr>
        <w:t>Article 38</w:t>
      </w:r>
      <w:r>
        <w:rPr>
          <w:rFonts w:ascii="Arial" w:hAnsi="Arial" w:cs="Arial"/>
          <w:b/>
          <w:bCs/>
        </w:rPr>
        <w:t xml:space="preserve"> </w:t>
      </w:r>
      <w:r w:rsidRPr="0076616F">
        <w:rPr>
          <w:rFonts w:ascii="Arial" w:hAnsi="Arial" w:cs="Arial"/>
          <w:b/>
          <w:bCs/>
        </w:rPr>
        <w:t xml:space="preserve"> </w:t>
      </w:r>
    </w:p>
    <w:p w:rsidR="0076616F" w:rsidRDefault="0076616F" w:rsidP="0076616F">
      <w:pPr>
        <w:pStyle w:val="Default"/>
        <w:jc w:val="center"/>
        <w:rPr>
          <w:rFonts w:ascii="Arial" w:hAnsi="Arial" w:cs="Arial"/>
          <w:b/>
          <w:bCs/>
        </w:rPr>
      </w:pPr>
    </w:p>
    <w:p w:rsidR="0076616F" w:rsidRPr="0076616F" w:rsidRDefault="0076616F" w:rsidP="0076616F">
      <w:pPr>
        <w:pStyle w:val="Default"/>
        <w:jc w:val="center"/>
        <w:rPr>
          <w:rFonts w:ascii="Arial" w:hAnsi="Arial" w:cs="Arial"/>
        </w:rPr>
      </w:pPr>
      <w:r w:rsidRPr="0076616F">
        <w:rPr>
          <w:rFonts w:ascii="Arial" w:hAnsi="Arial" w:cs="Arial"/>
          <w:b/>
          <w:bCs/>
        </w:rPr>
        <w:t>Uniforms</w:t>
      </w:r>
    </w:p>
    <w:p w:rsidR="0076616F" w:rsidRPr="0076616F" w:rsidRDefault="0076616F" w:rsidP="0076616F">
      <w:pPr>
        <w:pStyle w:val="Default"/>
        <w:rPr>
          <w:rFonts w:ascii="Arial" w:hAnsi="Arial" w:cs="Arial"/>
          <w:b/>
          <w:bCs/>
        </w:rPr>
      </w:pPr>
    </w:p>
    <w:p w:rsidR="0076616F" w:rsidRPr="0076616F" w:rsidRDefault="0076616F" w:rsidP="0076616F">
      <w:pPr>
        <w:pStyle w:val="Default"/>
        <w:rPr>
          <w:rFonts w:ascii="Arial" w:hAnsi="Arial" w:cs="Arial"/>
        </w:rPr>
      </w:pPr>
      <w:r w:rsidRPr="0076616F">
        <w:rPr>
          <w:rFonts w:ascii="Arial" w:hAnsi="Arial" w:cs="Arial"/>
          <w:b/>
          <w:bCs/>
        </w:rPr>
        <w:t xml:space="preserve">Section 1 </w:t>
      </w:r>
    </w:p>
    <w:p w:rsidR="0076616F" w:rsidRPr="0076616F" w:rsidRDefault="0076616F" w:rsidP="0076616F">
      <w:pPr>
        <w:pStyle w:val="Default"/>
        <w:rPr>
          <w:rFonts w:ascii="Arial" w:hAnsi="Arial" w:cs="Arial"/>
          <w:b/>
          <w:bCs/>
        </w:rPr>
      </w:pPr>
    </w:p>
    <w:p w:rsidR="0076616F" w:rsidRPr="0076616F" w:rsidRDefault="0076616F" w:rsidP="0076616F">
      <w:pPr>
        <w:pStyle w:val="Default"/>
        <w:numPr>
          <w:ilvl w:val="0"/>
          <w:numId w:val="31"/>
        </w:numPr>
        <w:rPr>
          <w:rFonts w:ascii="Arial" w:hAnsi="Arial" w:cs="Arial"/>
          <w:bCs/>
        </w:rPr>
      </w:pPr>
      <w:r w:rsidRPr="0076616F">
        <w:rPr>
          <w:rFonts w:ascii="Arial" w:hAnsi="Arial" w:cs="Arial"/>
          <w:bCs/>
        </w:rPr>
        <w:t xml:space="preserve">Uniform issues will be negotiated at the local service level, as appropriate.  </w:t>
      </w:r>
    </w:p>
    <w:p w:rsidR="0076616F" w:rsidRPr="0076616F" w:rsidRDefault="0076616F" w:rsidP="0076616F">
      <w:pPr>
        <w:pStyle w:val="Default"/>
        <w:ind w:left="720"/>
        <w:rPr>
          <w:rFonts w:ascii="Arial" w:hAnsi="Arial" w:cs="Arial"/>
          <w:bCs/>
        </w:rPr>
      </w:pPr>
    </w:p>
    <w:p w:rsidR="0076616F" w:rsidRPr="0076616F" w:rsidRDefault="0076616F" w:rsidP="0076616F">
      <w:pPr>
        <w:pStyle w:val="ListParagraph"/>
        <w:numPr>
          <w:ilvl w:val="0"/>
          <w:numId w:val="31"/>
        </w:numPr>
        <w:spacing w:after="0" w:line="240" w:lineRule="auto"/>
        <w:rPr>
          <w:rFonts w:ascii="Arial" w:eastAsia="Times New Roman" w:hAnsi="Arial" w:cs="Arial"/>
          <w:sz w:val="24"/>
          <w:szCs w:val="24"/>
        </w:rPr>
      </w:pPr>
      <w:r w:rsidRPr="0076616F">
        <w:rPr>
          <w:rFonts w:ascii="Arial" w:eastAsia="Times New Roman" w:hAnsi="Arial" w:cs="Arial"/>
          <w:sz w:val="24"/>
          <w:szCs w:val="24"/>
        </w:rPr>
        <w:t xml:space="preserve">Each service will determine if employees will be required to change into/out of uniforms at the duty site.   If employees are required to change into/out of their uniform at the duty site, there will be a uniform change time up to ten (15) minutes at the beginning and end of each tour of duty.  </w:t>
      </w:r>
    </w:p>
    <w:p w:rsidR="0076616F" w:rsidRPr="0076616F" w:rsidRDefault="0076616F" w:rsidP="0076616F">
      <w:pPr>
        <w:pStyle w:val="ListParagraph"/>
        <w:spacing w:after="0" w:line="240" w:lineRule="auto"/>
        <w:rPr>
          <w:rFonts w:ascii="Arial" w:eastAsia="Times New Roman" w:hAnsi="Arial" w:cs="Arial"/>
          <w:sz w:val="24"/>
          <w:szCs w:val="24"/>
        </w:rPr>
      </w:pPr>
    </w:p>
    <w:p w:rsidR="0076616F" w:rsidRPr="0076616F" w:rsidRDefault="0076616F" w:rsidP="0076616F">
      <w:pPr>
        <w:pStyle w:val="Default"/>
        <w:numPr>
          <w:ilvl w:val="0"/>
          <w:numId w:val="31"/>
        </w:numPr>
        <w:rPr>
          <w:rFonts w:ascii="Arial" w:hAnsi="Arial" w:cs="Arial"/>
          <w:bCs/>
        </w:rPr>
      </w:pPr>
      <w:r w:rsidRPr="0076616F">
        <w:rPr>
          <w:rFonts w:ascii="Arial" w:hAnsi="Arial" w:cs="Arial"/>
          <w:bCs/>
        </w:rPr>
        <w:t>The agency will provide the union with a list of departments that are required to wear uniforms on an annual basis.</w:t>
      </w:r>
    </w:p>
    <w:p w:rsidR="0076616F" w:rsidRPr="0076616F" w:rsidRDefault="0076616F" w:rsidP="0076616F">
      <w:pPr>
        <w:pStyle w:val="Default"/>
        <w:rPr>
          <w:rFonts w:ascii="Arial" w:hAnsi="Arial" w:cs="Arial"/>
          <w:bCs/>
        </w:rPr>
      </w:pPr>
    </w:p>
    <w:p w:rsidR="0076616F" w:rsidRPr="0076616F" w:rsidRDefault="0076616F" w:rsidP="0076616F">
      <w:pPr>
        <w:pStyle w:val="Default"/>
        <w:rPr>
          <w:rFonts w:ascii="Arial" w:hAnsi="Arial" w:cs="Arial"/>
          <w:bCs/>
        </w:rPr>
      </w:pPr>
    </w:p>
    <w:p w:rsidR="0076616F" w:rsidRPr="0076616F" w:rsidRDefault="0076616F" w:rsidP="0076616F">
      <w:pPr>
        <w:pStyle w:val="Default"/>
        <w:numPr>
          <w:ilvl w:val="0"/>
          <w:numId w:val="31"/>
        </w:numPr>
        <w:rPr>
          <w:rFonts w:ascii="Arial" w:hAnsi="Arial" w:cs="Arial"/>
          <w:bCs/>
        </w:rPr>
      </w:pPr>
      <w:r w:rsidRPr="0076616F">
        <w:rPr>
          <w:rFonts w:ascii="Arial" w:hAnsi="Arial" w:cs="Arial"/>
          <w:bCs/>
        </w:rPr>
        <w:t xml:space="preserve">Employees who are provided uniforms and/or Personal Protective Equipment (PPE) will be given 15 minutes to change at the beginning of the tour, end of the tour and lunch periods.   </w:t>
      </w:r>
    </w:p>
    <w:p w:rsidR="0076616F" w:rsidRPr="0076616F" w:rsidRDefault="0076616F" w:rsidP="0076616F">
      <w:pPr>
        <w:pStyle w:val="Default"/>
        <w:ind w:left="720"/>
        <w:rPr>
          <w:rFonts w:ascii="Arial" w:hAnsi="Arial" w:cs="Arial"/>
          <w:bCs/>
        </w:rPr>
      </w:pPr>
    </w:p>
    <w:p w:rsidR="0076616F" w:rsidRPr="0076616F" w:rsidRDefault="0076616F" w:rsidP="0076616F">
      <w:pPr>
        <w:pStyle w:val="Default"/>
        <w:numPr>
          <w:ilvl w:val="0"/>
          <w:numId w:val="31"/>
        </w:numPr>
        <w:rPr>
          <w:rFonts w:ascii="Arial" w:hAnsi="Arial" w:cs="Arial"/>
        </w:rPr>
      </w:pPr>
      <w:r w:rsidRPr="0076616F">
        <w:rPr>
          <w:rFonts w:ascii="Arial" w:hAnsi="Arial" w:cs="Arial"/>
        </w:rPr>
        <w:t xml:space="preserve">Employees will be provided reasonable time for the purpose of returning tools or equipment and the cleaning up of tools and machinery at the beginning of lunch periods and the end of tours.  </w:t>
      </w:r>
    </w:p>
    <w:p w:rsidR="0076616F" w:rsidRPr="0076616F" w:rsidRDefault="0076616F" w:rsidP="0076616F">
      <w:pPr>
        <w:spacing w:after="0" w:line="240" w:lineRule="auto"/>
        <w:rPr>
          <w:rFonts w:ascii="Arial" w:eastAsia="Times New Roman" w:hAnsi="Arial" w:cs="Arial"/>
          <w:sz w:val="24"/>
          <w:szCs w:val="24"/>
        </w:rPr>
      </w:pPr>
    </w:p>
    <w:p w:rsidR="0076616F" w:rsidRPr="0076616F" w:rsidRDefault="0076616F" w:rsidP="0076616F">
      <w:pPr>
        <w:spacing w:after="0" w:line="240" w:lineRule="auto"/>
        <w:rPr>
          <w:rFonts w:ascii="Arial" w:eastAsia="Times New Roman" w:hAnsi="Arial" w:cs="Arial"/>
          <w:sz w:val="24"/>
          <w:szCs w:val="24"/>
        </w:rPr>
      </w:pPr>
    </w:p>
    <w:p w:rsidR="0076616F" w:rsidRPr="0076616F" w:rsidRDefault="0076616F" w:rsidP="0076616F">
      <w:pPr>
        <w:spacing w:after="0" w:line="240" w:lineRule="auto"/>
        <w:rPr>
          <w:rFonts w:ascii="Arial" w:eastAsia="Times New Roman" w:hAnsi="Arial" w:cs="Arial"/>
          <w:b/>
          <w:sz w:val="24"/>
          <w:szCs w:val="24"/>
        </w:rPr>
      </w:pPr>
      <w:r w:rsidRPr="0076616F">
        <w:rPr>
          <w:rFonts w:ascii="Arial" w:eastAsia="Times New Roman" w:hAnsi="Arial" w:cs="Arial"/>
          <w:b/>
          <w:sz w:val="24"/>
          <w:szCs w:val="24"/>
        </w:rPr>
        <w:t>Section 2: Union Notification</w:t>
      </w:r>
    </w:p>
    <w:p w:rsidR="0076616F" w:rsidRPr="0076616F" w:rsidRDefault="0076616F" w:rsidP="0076616F">
      <w:pPr>
        <w:spacing w:after="0" w:line="240" w:lineRule="auto"/>
        <w:rPr>
          <w:rFonts w:ascii="Arial" w:eastAsia="Times New Roman" w:hAnsi="Arial" w:cs="Arial"/>
          <w:sz w:val="24"/>
          <w:szCs w:val="24"/>
        </w:rPr>
      </w:pPr>
      <w:r w:rsidRPr="0076616F">
        <w:rPr>
          <w:rFonts w:ascii="Arial" w:eastAsia="Times New Roman" w:hAnsi="Arial" w:cs="Arial"/>
          <w:color w:val="FF0000"/>
          <w:sz w:val="24"/>
          <w:szCs w:val="24"/>
        </w:rPr>
        <w:t xml:space="preserve"> </w:t>
      </w:r>
    </w:p>
    <w:p w:rsidR="0076616F" w:rsidRPr="0076616F" w:rsidRDefault="0076616F" w:rsidP="0076616F">
      <w:pPr>
        <w:spacing w:after="0" w:line="240" w:lineRule="auto"/>
        <w:ind w:left="720" w:hanging="720"/>
        <w:rPr>
          <w:rFonts w:ascii="Arial" w:eastAsia="Times New Roman" w:hAnsi="Arial" w:cs="Arial"/>
          <w:sz w:val="24"/>
          <w:szCs w:val="24"/>
        </w:rPr>
      </w:pPr>
      <w:r>
        <w:rPr>
          <w:rFonts w:ascii="Arial" w:eastAsia="Times New Roman" w:hAnsi="Arial" w:cs="Arial"/>
          <w:sz w:val="24"/>
          <w:szCs w:val="24"/>
        </w:rPr>
        <w:t xml:space="preserve">           </w:t>
      </w:r>
      <w:r w:rsidRPr="0076616F">
        <w:rPr>
          <w:rFonts w:ascii="Arial" w:eastAsia="Times New Roman" w:hAnsi="Arial" w:cs="Arial"/>
          <w:sz w:val="24"/>
          <w:szCs w:val="24"/>
        </w:rPr>
        <w:t xml:space="preserve">The Union will be provided with official notification from Management in advance of any change to current practices regarding uniforms in accordance with Article 32 of this Agreement.  The Union will be afforded a reasonable opportunity to bargain regarding negotiable matters related to the change.  </w:t>
      </w:r>
    </w:p>
    <w:p w:rsidR="00323171" w:rsidRPr="00345919" w:rsidRDefault="00323171" w:rsidP="00D25BF4">
      <w:pPr>
        <w:spacing w:after="0" w:line="240" w:lineRule="auto"/>
        <w:rPr>
          <w:rFonts w:ascii="Arial" w:hAnsi="Arial" w:cs="Arial"/>
          <w:sz w:val="20"/>
          <w:szCs w:val="20"/>
        </w:rPr>
      </w:pPr>
    </w:p>
    <w:sectPr w:rsidR="00323171" w:rsidRPr="00345919"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E08D8"/>
    <w:multiLevelType w:val="hybridMultilevel"/>
    <w:tmpl w:val="713CAC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D8C5D29"/>
    <w:multiLevelType w:val="hybridMultilevel"/>
    <w:tmpl w:val="3CFAA8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A56C39"/>
    <w:multiLevelType w:val="hybridMultilevel"/>
    <w:tmpl w:val="948651C4"/>
    <w:lvl w:ilvl="0" w:tplc="0409000F">
      <w:start w:val="1"/>
      <w:numFmt w:val="decimal"/>
      <w:lvlText w:val="%1."/>
      <w:lvlJc w:val="left"/>
      <w:pPr>
        <w:ind w:left="522" w:hanging="360"/>
      </w:pPr>
    </w:lvl>
    <w:lvl w:ilvl="1" w:tplc="04090019">
      <w:start w:val="1"/>
      <w:numFmt w:val="lowerLetter"/>
      <w:lvlText w:val="%2."/>
      <w:lvlJc w:val="left"/>
      <w:pPr>
        <w:ind w:left="1242" w:hanging="360"/>
      </w:pPr>
    </w:lvl>
    <w:lvl w:ilvl="2" w:tplc="0409001B">
      <w:start w:val="1"/>
      <w:numFmt w:val="lowerRoman"/>
      <w:lvlText w:val="%3."/>
      <w:lvlJc w:val="right"/>
      <w:pPr>
        <w:ind w:left="1962" w:hanging="180"/>
      </w:pPr>
    </w:lvl>
    <w:lvl w:ilvl="3" w:tplc="0409000F">
      <w:start w:val="1"/>
      <w:numFmt w:val="decimal"/>
      <w:lvlText w:val="%4."/>
      <w:lvlJc w:val="left"/>
      <w:pPr>
        <w:ind w:left="2682" w:hanging="360"/>
      </w:pPr>
    </w:lvl>
    <w:lvl w:ilvl="4" w:tplc="04090019">
      <w:start w:val="1"/>
      <w:numFmt w:val="lowerLetter"/>
      <w:lvlText w:val="%5."/>
      <w:lvlJc w:val="left"/>
      <w:pPr>
        <w:ind w:left="3402" w:hanging="360"/>
      </w:pPr>
    </w:lvl>
    <w:lvl w:ilvl="5" w:tplc="0409001B">
      <w:start w:val="1"/>
      <w:numFmt w:val="lowerRoman"/>
      <w:lvlText w:val="%6."/>
      <w:lvlJc w:val="right"/>
      <w:pPr>
        <w:ind w:left="4122" w:hanging="180"/>
      </w:pPr>
    </w:lvl>
    <w:lvl w:ilvl="6" w:tplc="0409000F">
      <w:start w:val="1"/>
      <w:numFmt w:val="decimal"/>
      <w:lvlText w:val="%7."/>
      <w:lvlJc w:val="left"/>
      <w:pPr>
        <w:ind w:left="4842" w:hanging="360"/>
      </w:pPr>
    </w:lvl>
    <w:lvl w:ilvl="7" w:tplc="04090019">
      <w:start w:val="1"/>
      <w:numFmt w:val="lowerLetter"/>
      <w:lvlText w:val="%8."/>
      <w:lvlJc w:val="left"/>
      <w:pPr>
        <w:ind w:left="5562" w:hanging="360"/>
      </w:pPr>
    </w:lvl>
    <w:lvl w:ilvl="8" w:tplc="0409001B">
      <w:start w:val="1"/>
      <w:numFmt w:val="lowerRoman"/>
      <w:lvlText w:val="%9."/>
      <w:lvlJc w:val="right"/>
      <w:pPr>
        <w:ind w:left="6282" w:hanging="180"/>
      </w:pPr>
    </w:lvl>
  </w:abstractNum>
  <w:abstractNum w:abstractNumId="6">
    <w:nsid w:val="1A43407F"/>
    <w:multiLevelType w:val="hybridMultilevel"/>
    <w:tmpl w:val="FBF8FCA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nsid w:val="1BE27609"/>
    <w:multiLevelType w:val="hybridMultilevel"/>
    <w:tmpl w:val="4BC41F60"/>
    <w:lvl w:ilvl="0" w:tplc="0184A258">
      <w:start w:val="1"/>
      <w:numFmt w:val="upperLetter"/>
      <w:lvlText w:val="%1."/>
      <w:lvlJc w:val="left"/>
      <w:pPr>
        <w:ind w:left="720" w:hanging="360"/>
      </w:pPr>
      <w:rPr>
        <w:b w:val="0"/>
        <w:strike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1E8D32D5"/>
    <w:multiLevelType w:val="hybridMultilevel"/>
    <w:tmpl w:val="7812C51C"/>
    <w:lvl w:ilvl="0" w:tplc="3536BFEE">
      <w:start w:val="1"/>
      <w:numFmt w:val="upp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165B6A"/>
    <w:multiLevelType w:val="hybridMultilevel"/>
    <w:tmpl w:val="889C3EF0"/>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2E64FAA"/>
    <w:multiLevelType w:val="hybridMultilevel"/>
    <w:tmpl w:val="B1A6CF76"/>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5">
    <w:nsid w:val="3A494998"/>
    <w:multiLevelType w:val="hybridMultilevel"/>
    <w:tmpl w:val="569E7D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2D0D9F"/>
    <w:multiLevelType w:val="hybridMultilevel"/>
    <w:tmpl w:val="1BA617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9">
    <w:nsid w:val="57326167"/>
    <w:multiLevelType w:val="hybridMultilevel"/>
    <w:tmpl w:val="5194F7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C1D1FC0"/>
    <w:multiLevelType w:val="hybridMultilevel"/>
    <w:tmpl w:val="4C3E518A"/>
    <w:lvl w:ilvl="0" w:tplc="B92AFC68">
      <w:start w:val="1"/>
      <w:numFmt w:val="upperLetter"/>
      <w:lvlText w:val="%1."/>
      <w:lvlJc w:val="left"/>
      <w:pPr>
        <w:ind w:left="360" w:hanging="360"/>
      </w:pPr>
      <w:rPr>
        <w:rFonts w:eastAsia="Calibri" w:hint="default"/>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CFB50F3"/>
    <w:multiLevelType w:val="hybridMultilevel"/>
    <w:tmpl w:val="5DE242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4">
    <w:nsid w:val="607F3EC1"/>
    <w:multiLevelType w:val="hybridMultilevel"/>
    <w:tmpl w:val="55749C2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0EB5B05"/>
    <w:multiLevelType w:val="hybridMultilevel"/>
    <w:tmpl w:val="2EF26C06"/>
    <w:lvl w:ilvl="0" w:tplc="871A94FA">
      <w:start w:val="1"/>
      <w:numFmt w:val="upperLetter"/>
      <w:lvlText w:val="%1."/>
      <w:lvlJc w:val="left"/>
      <w:pPr>
        <w:ind w:left="360" w:hanging="360"/>
      </w:pPr>
      <w:rPr>
        <w:b w:val="0"/>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nsid w:val="61CC24AC"/>
    <w:multiLevelType w:val="hybridMultilevel"/>
    <w:tmpl w:val="85D006E2"/>
    <w:lvl w:ilvl="0" w:tplc="EA6CE5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056732E"/>
    <w:multiLevelType w:val="hybridMultilevel"/>
    <w:tmpl w:val="B716770A"/>
    <w:lvl w:ilvl="0" w:tplc="C818ECEA">
      <w:start w:val="1"/>
      <w:numFmt w:val="upperLetter"/>
      <w:lvlText w:val="%1."/>
      <w:lvlJc w:val="left"/>
      <w:pPr>
        <w:ind w:left="360" w:hanging="360"/>
      </w:pPr>
      <w:rPr>
        <w:strike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8">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84F5048"/>
    <w:multiLevelType w:val="hybridMultilevel"/>
    <w:tmpl w:val="7590AF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F2F1449"/>
    <w:multiLevelType w:val="hybridMultilevel"/>
    <w:tmpl w:val="D10E86B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3"/>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0"/>
  </w:num>
  <w:num w:numId="5">
    <w:abstractNumId w:val="12"/>
  </w:num>
  <w:num w:numId="6">
    <w:abstractNumId w:val="0"/>
  </w:num>
  <w:num w:numId="7">
    <w:abstractNumId w:val="3"/>
  </w:num>
  <w:num w:numId="8">
    <w:abstractNumId w:val="23"/>
  </w:num>
  <w:num w:numId="9">
    <w:abstractNumId w:val="2"/>
  </w:num>
  <w:num w:numId="10">
    <w:abstractNumId w:val="28"/>
  </w:num>
  <w:num w:numId="11">
    <w:abstractNumId w:val="18"/>
  </w:num>
  <w:num w:numId="12">
    <w:abstractNumId w:val="14"/>
  </w:num>
  <w:num w:numId="13">
    <w:abstractNumId w:val="30"/>
  </w:num>
  <w:num w:numId="14">
    <w:abstractNumId w:val="26"/>
  </w:num>
  <w:num w:numId="15">
    <w:abstractNumId w:val="29"/>
  </w:num>
  <w:num w:numId="16">
    <w:abstractNumId w:val="7"/>
  </w:num>
  <w:num w:numId="17">
    <w:abstractNumId w:val="15"/>
  </w:num>
  <w:num w:numId="18">
    <w:abstractNumId w:val="1"/>
  </w:num>
  <w:num w:numId="19">
    <w:abstractNumId w:val="9"/>
  </w:num>
  <w:num w:numId="20">
    <w:abstractNumId w:val="11"/>
  </w:num>
  <w:num w:numId="21">
    <w:abstractNumId w:val="21"/>
  </w:num>
  <w:num w:numId="22">
    <w:abstractNumId w:val="31"/>
  </w:num>
  <w:num w:numId="23">
    <w:abstractNumId w:val="16"/>
  </w:num>
  <w:num w:numId="24">
    <w:abstractNumId w:val="8"/>
  </w:num>
  <w:num w:numId="25">
    <w:abstractNumId w:val="25"/>
  </w:num>
  <w:num w:numId="26">
    <w:abstractNumId w:val="20"/>
  </w:num>
  <w:num w:numId="27">
    <w:abstractNumId w:val="6"/>
  </w:num>
  <w:num w:numId="28">
    <w:abstractNumId w:val="27"/>
  </w:num>
  <w:num w:numId="29">
    <w:abstractNumId w:val="19"/>
  </w:num>
  <w:num w:numId="30">
    <w:abstractNumId w:val="5"/>
  </w:num>
  <w:num w:numId="31">
    <w:abstractNumId w:val="4"/>
  </w:num>
  <w:num w:numId="32">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BD4523"/>
    <w:rsid w:val="00012448"/>
    <w:rsid w:val="0003175C"/>
    <w:rsid w:val="00055F73"/>
    <w:rsid w:val="00113E8D"/>
    <w:rsid w:val="00114842"/>
    <w:rsid w:val="001B32AE"/>
    <w:rsid w:val="001D1FEC"/>
    <w:rsid w:val="0023266E"/>
    <w:rsid w:val="002853F0"/>
    <w:rsid w:val="002B064F"/>
    <w:rsid w:val="002B378D"/>
    <w:rsid w:val="002E7B21"/>
    <w:rsid w:val="002F65B1"/>
    <w:rsid w:val="003155F3"/>
    <w:rsid w:val="00323171"/>
    <w:rsid w:val="00345919"/>
    <w:rsid w:val="0036452F"/>
    <w:rsid w:val="003673DF"/>
    <w:rsid w:val="004D1197"/>
    <w:rsid w:val="004D61DF"/>
    <w:rsid w:val="00542AFD"/>
    <w:rsid w:val="00547035"/>
    <w:rsid w:val="00572DFC"/>
    <w:rsid w:val="005E0723"/>
    <w:rsid w:val="00664EFE"/>
    <w:rsid w:val="006F3765"/>
    <w:rsid w:val="00713193"/>
    <w:rsid w:val="00723FD1"/>
    <w:rsid w:val="007461E3"/>
    <w:rsid w:val="0076616F"/>
    <w:rsid w:val="007953E7"/>
    <w:rsid w:val="007B16C3"/>
    <w:rsid w:val="00835CD6"/>
    <w:rsid w:val="008500CA"/>
    <w:rsid w:val="00894ADF"/>
    <w:rsid w:val="008B0338"/>
    <w:rsid w:val="008E5314"/>
    <w:rsid w:val="00900DBD"/>
    <w:rsid w:val="009325F2"/>
    <w:rsid w:val="00937A3D"/>
    <w:rsid w:val="00954513"/>
    <w:rsid w:val="009F00E0"/>
    <w:rsid w:val="009F112E"/>
    <w:rsid w:val="00A07C7A"/>
    <w:rsid w:val="00A55F33"/>
    <w:rsid w:val="00AA2CEF"/>
    <w:rsid w:val="00AD2947"/>
    <w:rsid w:val="00B87FEE"/>
    <w:rsid w:val="00B922ED"/>
    <w:rsid w:val="00BA00AD"/>
    <w:rsid w:val="00BD4523"/>
    <w:rsid w:val="00C42BBA"/>
    <w:rsid w:val="00C738E6"/>
    <w:rsid w:val="00CB3882"/>
    <w:rsid w:val="00CB4326"/>
    <w:rsid w:val="00CC259D"/>
    <w:rsid w:val="00CE0FE7"/>
    <w:rsid w:val="00CF321E"/>
    <w:rsid w:val="00D25BF4"/>
    <w:rsid w:val="00DB1576"/>
    <w:rsid w:val="00DB3C91"/>
    <w:rsid w:val="00DC3307"/>
    <w:rsid w:val="00E1731B"/>
    <w:rsid w:val="00E42D65"/>
    <w:rsid w:val="00E514B0"/>
    <w:rsid w:val="00F441A7"/>
    <w:rsid w:val="00F874AD"/>
    <w:rsid w:val="00FA3C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3</cp:revision>
  <cp:lastPrinted>2013-03-15T19:49:00Z</cp:lastPrinted>
  <dcterms:created xsi:type="dcterms:W3CDTF">2015-05-26T16:28:00Z</dcterms:created>
  <dcterms:modified xsi:type="dcterms:W3CDTF">2015-06-08T19:41:00Z</dcterms:modified>
</cp:coreProperties>
</file>