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244" w:rsidRDefault="009842B0" w:rsidP="00285244">
      <w:pPr>
        <w:pStyle w:val="Default"/>
        <w:jc w:val="center"/>
        <w:rPr>
          <w:rFonts w:ascii="Arial" w:hAnsi="Arial" w:cs="Arial"/>
          <w:b/>
          <w:bCs/>
        </w:rPr>
      </w:pPr>
      <w:r w:rsidRPr="00B85DC3">
        <w:rPr>
          <w:rFonts w:ascii="Arial" w:hAnsi="Arial" w:cs="Arial"/>
          <w:b/>
          <w:bCs/>
        </w:rPr>
        <w:t>Article 32</w:t>
      </w:r>
      <w:r w:rsidR="00285244">
        <w:rPr>
          <w:rFonts w:ascii="Arial" w:hAnsi="Arial" w:cs="Arial"/>
          <w:b/>
          <w:bCs/>
        </w:rPr>
        <w:t>:</w:t>
      </w:r>
      <w:r w:rsidRPr="00B85DC3">
        <w:rPr>
          <w:rFonts w:ascii="Arial" w:hAnsi="Arial" w:cs="Arial"/>
          <w:b/>
          <w:bCs/>
        </w:rPr>
        <w:t xml:space="preserve"> </w:t>
      </w:r>
    </w:p>
    <w:p w:rsidR="00285244" w:rsidRDefault="00285244" w:rsidP="00285244">
      <w:pPr>
        <w:pStyle w:val="Default"/>
        <w:jc w:val="center"/>
        <w:rPr>
          <w:rFonts w:ascii="Arial" w:hAnsi="Arial" w:cs="Arial"/>
          <w:b/>
          <w:bCs/>
        </w:rPr>
      </w:pPr>
    </w:p>
    <w:p w:rsidR="009842B0" w:rsidRPr="00B85DC3" w:rsidRDefault="009842B0" w:rsidP="00285244">
      <w:pPr>
        <w:pStyle w:val="Default"/>
        <w:jc w:val="center"/>
        <w:rPr>
          <w:rFonts w:ascii="Arial" w:hAnsi="Arial" w:cs="Arial"/>
        </w:rPr>
      </w:pPr>
      <w:r w:rsidRPr="00B85DC3">
        <w:rPr>
          <w:rFonts w:ascii="Arial" w:hAnsi="Arial" w:cs="Arial"/>
          <w:b/>
          <w:bCs/>
        </w:rPr>
        <w:t>Staff Lounges</w:t>
      </w:r>
    </w:p>
    <w:p w:rsidR="009842B0" w:rsidRDefault="009842B0" w:rsidP="009842B0">
      <w:pPr>
        <w:pStyle w:val="Default"/>
        <w:rPr>
          <w:rFonts w:ascii="Arial" w:hAnsi="Arial" w:cs="Arial"/>
          <w:b/>
          <w:bCs/>
        </w:rPr>
      </w:pPr>
    </w:p>
    <w:p w:rsidR="00BA40E6" w:rsidRDefault="00BA40E6" w:rsidP="009842B0">
      <w:pPr>
        <w:pStyle w:val="Defaul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Section 1</w:t>
      </w:r>
    </w:p>
    <w:p w:rsidR="00BA40E6" w:rsidRPr="00B85DC3" w:rsidRDefault="00BA40E6" w:rsidP="009842B0">
      <w:pPr>
        <w:pStyle w:val="Default"/>
        <w:rPr>
          <w:rFonts w:ascii="Arial" w:hAnsi="Arial" w:cs="Arial"/>
          <w:b/>
          <w:bCs/>
        </w:rPr>
      </w:pPr>
    </w:p>
    <w:p w:rsidR="009842B0" w:rsidRPr="00BA40E6" w:rsidRDefault="009842B0" w:rsidP="009842B0">
      <w:pPr>
        <w:pStyle w:val="Default"/>
        <w:rPr>
          <w:rFonts w:ascii="Arial" w:hAnsi="Arial" w:cs="Arial"/>
        </w:rPr>
      </w:pPr>
      <w:r w:rsidRPr="00BA40E6">
        <w:rPr>
          <w:rFonts w:ascii="Arial" w:hAnsi="Arial" w:cs="Arial"/>
          <w:bCs/>
        </w:rPr>
        <w:t xml:space="preserve">Staff lounges play an integral part in constructing a world class working environment for employees in order for them to provide excellent service to veterans and their families. These provisions set forth the criteria for designing staff lounges. </w:t>
      </w:r>
    </w:p>
    <w:p w:rsidR="009842B0" w:rsidRPr="00B85DC3" w:rsidRDefault="009842B0" w:rsidP="009842B0">
      <w:pPr>
        <w:pStyle w:val="Default"/>
        <w:rPr>
          <w:rFonts w:ascii="Arial" w:hAnsi="Arial" w:cs="Arial"/>
          <w:b/>
          <w:bCs/>
        </w:rPr>
      </w:pPr>
    </w:p>
    <w:p w:rsidR="009842B0" w:rsidRPr="00B85DC3" w:rsidRDefault="009842B0" w:rsidP="009842B0">
      <w:pPr>
        <w:pStyle w:val="Default"/>
        <w:rPr>
          <w:rFonts w:ascii="Arial" w:hAnsi="Arial" w:cs="Arial"/>
        </w:rPr>
      </w:pPr>
      <w:r w:rsidRPr="00B85DC3">
        <w:rPr>
          <w:rFonts w:ascii="Arial" w:hAnsi="Arial" w:cs="Arial"/>
          <w:b/>
          <w:bCs/>
        </w:rPr>
        <w:t>Sectio</w:t>
      </w:r>
      <w:r w:rsidR="00BA40E6">
        <w:rPr>
          <w:rFonts w:ascii="Arial" w:hAnsi="Arial" w:cs="Arial"/>
          <w:b/>
          <w:bCs/>
        </w:rPr>
        <w:t>n 2</w:t>
      </w:r>
    </w:p>
    <w:p w:rsidR="009842B0" w:rsidRPr="00B85DC3" w:rsidRDefault="009842B0" w:rsidP="009842B0">
      <w:pPr>
        <w:pStyle w:val="Default"/>
        <w:rPr>
          <w:rFonts w:ascii="Arial" w:hAnsi="Arial" w:cs="Arial"/>
          <w:b/>
          <w:bCs/>
        </w:rPr>
      </w:pPr>
    </w:p>
    <w:p w:rsidR="009842B0" w:rsidRPr="00BA40E6" w:rsidRDefault="009842B0" w:rsidP="009842B0">
      <w:pPr>
        <w:pStyle w:val="Default"/>
        <w:rPr>
          <w:rFonts w:ascii="Arial" w:hAnsi="Arial" w:cs="Arial"/>
        </w:rPr>
      </w:pPr>
      <w:r w:rsidRPr="00BA40E6">
        <w:rPr>
          <w:rFonts w:ascii="Arial" w:hAnsi="Arial" w:cs="Arial"/>
          <w:bCs/>
        </w:rPr>
        <w:t>The staff lounge</w:t>
      </w:r>
      <w:r w:rsidR="00BA40E6">
        <w:rPr>
          <w:rFonts w:ascii="Arial" w:hAnsi="Arial" w:cs="Arial"/>
          <w:bCs/>
        </w:rPr>
        <w:t xml:space="preserve"> or</w:t>
      </w:r>
      <w:r w:rsidRPr="00BA40E6">
        <w:rPr>
          <w:rFonts w:ascii="Arial" w:hAnsi="Arial" w:cs="Arial"/>
          <w:bCs/>
        </w:rPr>
        <w:t xml:space="preserve"> break room</w:t>
      </w:r>
      <w:r w:rsidR="00BA40E6">
        <w:rPr>
          <w:rFonts w:ascii="Arial" w:hAnsi="Arial" w:cs="Arial"/>
          <w:bCs/>
        </w:rPr>
        <w:t>s</w:t>
      </w:r>
      <w:r w:rsidRPr="00BA40E6">
        <w:rPr>
          <w:rFonts w:ascii="Arial" w:hAnsi="Arial" w:cs="Arial"/>
          <w:bCs/>
        </w:rPr>
        <w:t>, sh</w:t>
      </w:r>
      <w:r w:rsidR="00BA40E6">
        <w:rPr>
          <w:rFonts w:ascii="Arial" w:hAnsi="Arial" w:cs="Arial"/>
          <w:bCs/>
        </w:rPr>
        <w:t>all</w:t>
      </w:r>
      <w:r w:rsidRPr="00BA40E6">
        <w:rPr>
          <w:rFonts w:ascii="Arial" w:hAnsi="Arial" w:cs="Arial"/>
          <w:bCs/>
        </w:rPr>
        <w:t xml:space="preserve"> be of sufficient size to accommodate the number of employees reasonably expected to use the space at any given time.</w:t>
      </w:r>
      <w:r w:rsidR="00BA40E6">
        <w:rPr>
          <w:rFonts w:ascii="Arial" w:hAnsi="Arial" w:cs="Arial"/>
          <w:bCs/>
        </w:rPr>
        <w:t xml:space="preserve">  </w:t>
      </w:r>
      <w:r w:rsidR="00906630" w:rsidRPr="00BA40E6">
        <w:rPr>
          <w:rFonts w:ascii="Arial" w:hAnsi="Arial" w:cs="Arial"/>
          <w:bCs/>
        </w:rPr>
        <w:t xml:space="preserve">It is optimal to have a break room for every two or </w:t>
      </w:r>
      <w:r w:rsidR="00B85DC3" w:rsidRPr="00BA40E6">
        <w:rPr>
          <w:rFonts w:ascii="Arial" w:hAnsi="Arial" w:cs="Arial"/>
          <w:bCs/>
        </w:rPr>
        <w:t>three sections</w:t>
      </w:r>
      <w:r w:rsidR="00906630" w:rsidRPr="00BA40E6">
        <w:rPr>
          <w:rFonts w:ascii="Arial" w:hAnsi="Arial" w:cs="Arial"/>
          <w:bCs/>
        </w:rPr>
        <w:t xml:space="preserve"> or teams.  The employees could best use their break time if they were able to clear their minds and enjoy lunch </w:t>
      </w:r>
      <w:r w:rsidR="003270F9">
        <w:rPr>
          <w:rFonts w:ascii="Arial" w:hAnsi="Arial" w:cs="Arial"/>
          <w:bCs/>
        </w:rPr>
        <w:t>in a space closer to their work area.</w:t>
      </w:r>
    </w:p>
    <w:p w:rsidR="009842B0" w:rsidRPr="00B85DC3" w:rsidRDefault="009842B0" w:rsidP="009842B0">
      <w:pPr>
        <w:pStyle w:val="Default"/>
        <w:rPr>
          <w:rFonts w:ascii="Arial" w:hAnsi="Arial" w:cs="Arial"/>
          <w:b/>
          <w:bCs/>
        </w:rPr>
      </w:pPr>
    </w:p>
    <w:p w:rsidR="009842B0" w:rsidRPr="00B85DC3" w:rsidRDefault="00BA40E6" w:rsidP="009842B0">
      <w:pPr>
        <w:pStyle w:val="Defaul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Section 3</w:t>
      </w:r>
    </w:p>
    <w:p w:rsidR="009842B0" w:rsidRPr="00B85DC3" w:rsidRDefault="009842B0" w:rsidP="009842B0">
      <w:pPr>
        <w:pStyle w:val="Default"/>
        <w:rPr>
          <w:rFonts w:ascii="Arial" w:hAnsi="Arial" w:cs="Arial"/>
          <w:b/>
          <w:bCs/>
        </w:rPr>
      </w:pPr>
    </w:p>
    <w:p w:rsidR="009842B0" w:rsidRPr="00BA40E6" w:rsidRDefault="009842B0" w:rsidP="009842B0">
      <w:pPr>
        <w:pStyle w:val="Default"/>
        <w:rPr>
          <w:rFonts w:ascii="Arial" w:hAnsi="Arial" w:cs="Arial"/>
        </w:rPr>
      </w:pPr>
      <w:r w:rsidRPr="00BA40E6">
        <w:rPr>
          <w:rFonts w:ascii="Arial" w:hAnsi="Arial" w:cs="Arial"/>
          <w:bCs/>
        </w:rPr>
        <w:t xml:space="preserve">Each staff lounge </w:t>
      </w:r>
      <w:r w:rsidR="00BA40E6">
        <w:rPr>
          <w:rFonts w:ascii="Arial" w:hAnsi="Arial" w:cs="Arial"/>
          <w:bCs/>
        </w:rPr>
        <w:t>sha</w:t>
      </w:r>
      <w:r w:rsidRPr="00BA40E6">
        <w:rPr>
          <w:rFonts w:ascii="Arial" w:hAnsi="Arial" w:cs="Arial"/>
          <w:bCs/>
        </w:rPr>
        <w:t xml:space="preserve">ll have but is not limited to: a refrigerator, microwave, furniture (tables and chairs), hand sanitizer, paper towels, a sink, storage cabinets and a water cooler. </w:t>
      </w:r>
    </w:p>
    <w:p w:rsidR="009842B0" w:rsidRPr="00B85DC3" w:rsidRDefault="009842B0" w:rsidP="009842B0">
      <w:pPr>
        <w:pStyle w:val="Default"/>
        <w:rPr>
          <w:rFonts w:ascii="Arial" w:hAnsi="Arial" w:cs="Arial"/>
          <w:b/>
          <w:bCs/>
        </w:rPr>
      </w:pPr>
    </w:p>
    <w:p w:rsidR="009842B0" w:rsidRPr="00B85DC3" w:rsidRDefault="00BA40E6" w:rsidP="009842B0">
      <w:pPr>
        <w:pStyle w:val="Defaul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Section 4</w:t>
      </w:r>
      <w:bookmarkStart w:id="0" w:name="_GoBack"/>
      <w:bookmarkEnd w:id="0"/>
    </w:p>
    <w:p w:rsidR="009842B0" w:rsidRPr="00B85DC3" w:rsidRDefault="009842B0" w:rsidP="009842B0">
      <w:pPr>
        <w:pStyle w:val="Default"/>
        <w:rPr>
          <w:rFonts w:ascii="Arial" w:hAnsi="Arial" w:cs="Arial"/>
          <w:b/>
          <w:bCs/>
        </w:rPr>
      </w:pPr>
    </w:p>
    <w:p w:rsidR="009842B0" w:rsidRPr="00BA40E6" w:rsidRDefault="009842B0" w:rsidP="009842B0">
      <w:pPr>
        <w:pStyle w:val="Default"/>
        <w:rPr>
          <w:rFonts w:ascii="Arial" w:hAnsi="Arial" w:cs="Arial"/>
        </w:rPr>
      </w:pPr>
      <w:r w:rsidRPr="00BA40E6">
        <w:rPr>
          <w:rFonts w:ascii="Arial" w:hAnsi="Arial" w:cs="Arial"/>
          <w:bCs/>
        </w:rPr>
        <w:t xml:space="preserve">The Union will be notified of any changes to current staff lounges, break rooms, or similar space, and be given the opportunity to bargain. </w:t>
      </w:r>
    </w:p>
    <w:p w:rsidR="009842B0" w:rsidRPr="00BA40E6" w:rsidRDefault="009842B0" w:rsidP="009842B0">
      <w:pPr>
        <w:rPr>
          <w:rFonts w:ascii="Arial" w:hAnsi="Arial" w:cs="Arial"/>
          <w:sz w:val="24"/>
          <w:szCs w:val="24"/>
        </w:rPr>
      </w:pPr>
    </w:p>
    <w:p w:rsidR="000225C3" w:rsidRPr="00BA40E6" w:rsidRDefault="000225C3" w:rsidP="009842B0">
      <w:pPr>
        <w:rPr>
          <w:rFonts w:ascii="Arial" w:hAnsi="Arial" w:cs="Arial"/>
          <w:sz w:val="24"/>
          <w:szCs w:val="24"/>
        </w:rPr>
      </w:pPr>
    </w:p>
    <w:sectPr w:rsidR="000225C3" w:rsidRPr="00BA40E6" w:rsidSect="00DB0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9842B0"/>
    <w:rsid w:val="000225C3"/>
    <w:rsid w:val="00285244"/>
    <w:rsid w:val="003270F9"/>
    <w:rsid w:val="00906630"/>
    <w:rsid w:val="009842B0"/>
    <w:rsid w:val="00B85DC3"/>
    <w:rsid w:val="00BA40E6"/>
    <w:rsid w:val="00DB06E8"/>
    <w:rsid w:val="00F71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6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42B0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42B0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AFGE</dc:creator>
  <cp:lastModifiedBy>kevin</cp:lastModifiedBy>
  <cp:revision>3</cp:revision>
  <cp:lastPrinted>2013-04-09T13:27:00Z</cp:lastPrinted>
  <dcterms:created xsi:type="dcterms:W3CDTF">2013-07-17T18:36:00Z</dcterms:created>
  <dcterms:modified xsi:type="dcterms:W3CDTF">2015-06-08T19:38:00Z</dcterms:modified>
</cp:coreProperties>
</file>