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1E3" w:rsidRPr="007210B9" w:rsidRDefault="00BD4523" w:rsidP="007461E3">
      <w:pPr>
        <w:pStyle w:val="Default"/>
        <w:jc w:val="center"/>
        <w:rPr>
          <w:rFonts w:ascii="Arial" w:hAnsi="Arial" w:cs="Arial"/>
          <w:b/>
          <w:bCs/>
          <w:u w:val="single"/>
        </w:rPr>
      </w:pPr>
      <w:bookmarkStart w:id="0" w:name="_GoBack"/>
      <w:bookmarkEnd w:id="0"/>
      <w:r w:rsidRPr="007210B9">
        <w:rPr>
          <w:rFonts w:ascii="Arial" w:hAnsi="Arial" w:cs="Arial"/>
          <w:b/>
          <w:bCs/>
          <w:u w:val="single"/>
        </w:rPr>
        <w:t>Article</w:t>
      </w:r>
      <w:r w:rsidR="007461E3" w:rsidRPr="007210B9">
        <w:rPr>
          <w:rFonts w:ascii="Arial" w:hAnsi="Arial" w:cs="Arial"/>
          <w:b/>
          <w:bCs/>
          <w:u w:val="single"/>
        </w:rPr>
        <w:t xml:space="preserve"> </w:t>
      </w:r>
      <w:r w:rsidR="002B064F" w:rsidRPr="007210B9">
        <w:rPr>
          <w:rFonts w:ascii="Arial" w:hAnsi="Arial" w:cs="Arial"/>
          <w:b/>
          <w:bCs/>
          <w:u w:val="single"/>
        </w:rPr>
        <w:t>10</w:t>
      </w:r>
    </w:p>
    <w:p w:rsidR="007461E3" w:rsidRPr="007210B9" w:rsidRDefault="007461E3" w:rsidP="007461E3">
      <w:pPr>
        <w:pStyle w:val="Default"/>
        <w:jc w:val="center"/>
        <w:rPr>
          <w:rFonts w:ascii="Arial" w:hAnsi="Arial" w:cs="Arial"/>
          <w:b/>
          <w:bCs/>
          <w:u w:val="single"/>
        </w:rPr>
      </w:pPr>
    </w:p>
    <w:p w:rsidR="00BD4523" w:rsidRPr="007210B9" w:rsidRDefault="00BD4523" w:rsidP="007461E3">
      <w:pPr>
        <w:pStyle w:val="Default"/>
        <w:jc w:val="center"/>
        <w:rPr>
          <w:rFonts w:ascii="Arial" w:hAnsi="Arial" w:cs="Arial"/>
          <w:b/>
          <w:bCs/>
          <w:u w:val="single"/>
        </w:rPr>
      </w:pPr>
      <w:r w:rsidRPr="007210B9">
        <w:rPr>
          <w:rFonts w:ascii="Arial" w:hAnsi="Arial" w:cs="Arial"/>
          <w:b/>
          <w:bCs/>
          <w:u w:val="single"/>
        </w:rPr>
        <w:t>C</w:t>
      </w:r>
      <w:r w:rsidR="002B064F" w:rsidRPr="007210B9">
        <w:rPr>
          <w:rFonts w:ascii="Arial" w:hAnsi="Arial" w:cs="Arial"/>
          <w:b/>
          <w:bCs/>
          <w:u w:val="single"/>
        </w:rPr>
        <w:t xml:space="preserve">OMPETENCE </w:t>
      </w:r>
    </w:p>
    <w:p w:rsidR="007461E3" w:rsidRPr="007210B9" w:rsidRDefault="007461E3" w:rsidP="007461E3">
      <w:pPr>
        <w:spacing w:after="0" w:line="240" w:lineRule="auto"/>
        <w:jc w:val="center"/>
        <w:rPr>
          <w:rFonts w:ascii="Arial" w:hAnsi="Arial" w:cs="Arial"/>
          <w:sz w:val="24"/>
          <w:szCs w:val="24"/>
          <w:u w:val="single"/>
        </w:rPr>
      </w:pPr>
    </w:p>
    <w:p w:rsidR="002B064F" w:rsidRPr="007210B9" w:rsidRDefault="002B064F" w:rsidP="002B064F">
      <w:pPr>
        <w:spacing w:after="0" w:line="240" w:lineRule="auto"/>
        <w:jc w:val="center"/>
        <w:rPr>
          <w:rFonts w:ascii="Arial" w:eastAsia="Times New Roman" w:hAnsi="Arial" w:cs="Arial"/>
          <w:sz w:val="24"/>
          <w:szCs w:val="24"/>
          <w:u w:val="single"/>
          <w:lang w:bidi="en-US"/>
        </w:rPr>
      </w:pPr>
    </w:p>
    <w:p w:rsidR="002B064F" w:rsidRPr="007210B9" w:rsidRDefault="002B064F" w:rsidP="002B064F">
      <w:pPr>
        <w:pStyle w:val="ListParagraph"/>
        <w:numPr>
          <w:ilvl w:val="0"/>
          <w:numId w:val="4"/>
        </w:numPr>
        <w:spacing w:after="0" w:line="240" w:lineRule="auto"/>
        <w:ind w:left="360"/>
        <w:rPr>
          <w:rFonts w:ascii="Arial" w:eastAsia="Calibri" w:hAnsi="Arial" w:cs="Arial"/>
          <w:sz w:val="24"/>
          <w:szCs w:val="24"/>
        </w:rPr>
      </w:pPr>
      <w:r w:rsidRPr="007210B9">
        <w:rPr>
          <w:rFonts w:ascii="Arial" w:eastAsia="Calibri" w:hAnsi="Arial" w:cs="Arial"/>
          <w:sz w:val="24"/>
          <w:szCs w:val="24"/>
        </w:rPr>
        <w:t>Competencies must not exceed the scope of licensure, registration, or certification, whichever is applicable.</w:t>
      </w:r>
    </w:p>
    <w:p w:rsidR="002B064F" w:rsidRPr="007210B9" w:rsidRDefault="002B064F" w:rsidP="002B064F">
      <w:pPr>
        <w:pStyle w:val="ListParagraph"/>
        <w:spacing w:after="0" w:line="240" w:lineRule="auto"/>
        <w:ind w:left="360"/>
        <w:rPr>
          <w:rFonts w:ascii="Arial" w:eastAsia="Calibri" w:hAnsi="Arial" w:cs="Arial"/>
          <w:sz w:val="24"/>
          <w:szCs w:val="24"/>
        </w:rPr>
      </w:pPr>
    </w:p>
    <w:p w:rsidR="002B064F" w:rsidRPr="007210B9" w:rsidRDefault="002B064F" w:rsidP="002B064F">
      <w:pPr>
        <w:pStyle w:val="ListParagraph"/>
        <w:numPr>
          <w:ilvl w:val="0"/>
          <w:numId w:val="4"/>
        </w:numPr>
        <w:spacing w:after="0" w:line="240" w:lineRule="auto"/>
        <w:ind w:left="360"/>
        <w:rPr>
          <w:rFonts w:ascii="Arial" w:eastAsia="Calibri" w:hAnsi="Arial" w:cs="Arial"/>
          <w:sz w:val="24"/>
          <w:szCs w:val="24"/>
        </w:rPr>
      </w:pPr>
      <w:r w:rsidRPr="007210B9">
        <w:rPr>
          <w:rFonts w:ascii="Arial" w:eastAsia="Calibri" w:hAnsi="Arial" w:cs="Arial"/>
          <w:sz w:val="24"/>
          <w:szCs w:val="24"/>
        </w:rPr>
        <w:t>The agency has the responsibility to train bargaining unit employees on all new equipment, machinery, technology changes, clinical forms, and procedures needed to perform the duties of their job prior to their implementation.  Training opportunities may not be limited to the administrative work week schedule.  Competence validation shall be documented prior to the first use by employee, to ensure Veteran, employee and facility safety.</w:t>
      </w:r>
    </w:p>
    <w:p w:rsidR="002B064F" w:rsidRPr="007210B9" w:rsidRDefault="002B064F" w:rsidP="002B064F">
      <w:pPr>
        <w:spacing w:after="0" w:line="240" w:lineRule="auto"/>
        <w:ind w:left="360"/>
        <w:rPr>
          <w:rFonts w:ascii="Arial" w:eastAsia="Calibri" w:hAnsi="Arial" w:cs="Arial"/>
          <w:color w:val="FF0000"/>
          <w:sz w:val="24"/>
          <w:szCs w:val="24"/>
        </w:rPr>
      </w:pPr>
    </w:p>
    <w:p w:rsidR="002B064F" w:rsidRPr="007210B9" w:rsidRDefault="002B064F" w:rsidP="002B064F">
      <w:pPr>
        <w:numPr>
          <w:ilvl w:val="0"/>
          <w:numId w:val="4"/>
        </w:numPr>
        <w:spacing w:after="0" w:line="240" w:lineRule="auto"/>
        <w:ind w:left="360"/>
        <w:rPr>
          <w:rFonts w:ascii="Arial" w:eastAsia="Calibri" w:hAnsi="Arial" w:cs="Arial"/>
          <w:sz w:val="24"/>
          <w:szCs w:val="24"/>
        </w:rPr>
      </w:pPr>
      <w:r w:rsidRPr="007210B9">
        <w:rPr>
          <w:rFonts w:ascii="Arial" w:eastAsia="Calibri" w:hAnsi="Arial" w:cs="Arial"/>
          <w:sz w:val="24"/>
          <w:szCs w:val="24"/>
        </w:rPr>
        <w:t xml:space="preserve">The Union will be provided a list from the Facility positions expected to cross cover areas on a regular basis.  </w:t>
      </w:r>
      <w:r w:rsidR="00A55F33" w:rsidRPr="007210B9">
        <w:rPr>
          <w:rFonts w:ascii="Arial" w:eastAsia="Calibri" w:hAnsi="Arial" w:cs="Arial"/>
          <w:sz w:val="24"/>
          <w:szCs w:val="24"/>
        </w:rPr>
        <w:t>Orientation and assessment, is to be documented prior to staff cross over outside a preceptor based relationship.</w:t>
      </w:r>
    </w:p>
    <w:p w:rsidR="002B064F" w:rsidRPr="007210B9" w:rsidRDefault="002B064F" w:rsidP="002B064F">
      <w:pPr>
        <w:spacing w:after="0" w:line="240" w:lineRule="auto"/>
        <w:rPr>
          <w:rFonts w:ascii="Arial" w:eastAsia="Calibri" w:hAnsi="Arial" w:cs="Arial"/>
          <w:color w:val="FF0000"/>
          <w:sz w:val="24"/>
          <w:szCs w:val="24"/>
        </w:rPr>
      </w:pPr>
    </w:p>
    <w:p w:rsidR="002B064F" w:rsidRPr="007210B9" w:rsidRDefault="002B064F" w:rsidP="002B064F">
      <w:pPr>
        <w:numPr>
          <w:ilvl w:val="0"/>
          <w:numId w:val="4"/>
        </w:numPr>
        <w:spacing w:after="0" w:line="240" w:lineRule="auto"/>
        <w:ind w:left="360"/>
        <w:rPr>
          <w:rFonts w:ascii="Arial" w:eastAsia="Calibri" w:hAnsi="Arial" w:cs="Arial"/>
          <w:sz w:val="24"/>
          <w:szCs w:val="24"/>
        </w:rPr>
      </w:pPr>
      <w:r w:rsidRPr="007210B9">
        <w:rPr>
          <w:rFonts w:ascii="Arial" w:eastAsia="Calibri" w:hAnsi="Arial" w:cs="Arial"/>
          <w:sz w:val="24"/>
          <w:szCs w:val="24"/>
        </w:rPr>
        <w:t xml:space="preserve">Prior to the assignment of an out-of-the-ordinary duty, employees shall be encouraged to state if they feel that this is an area they need to review.  Employees may request remedial training without reprisal. </w:t>
      </w:r>
    </w:p>
    <w:p w:rsidR="002B064F" w:rsidRPr="007210B9" w:rsidRDefault="002B064F" w:rsidP="002B064F">
      <w:pPr>
        <w:pStyle w:val="ListParagraph"/>
        <w:spacing w:after="0" w:line="240" w:lineRule="auto"/>
        <w:ind w:left="360"/>
        <w:rPr>
          <w:rFonts w:ascii="Arial" w:eastAsia="Calibri" w:hAnsi="Arial" w:cs="Arial"/>
          <w:sz w:val="24"/>
          <w:szCs w:val="24"/>
        </w:rPr>
      </w:pPr>
    </w:p>
    <w:p w:rsidR="00055F73" w:rsidRPr="007210B9" w:rsidRDefault="00A55F33" w:rsidP="007210B9">
      <w:pPr>
        <w:numPr>
          <w:ilvl w:val="0"/>
          <w:numId w:val="4"/>
        </w:numPr>
        <w:spacing w:after="0" w:line="240" w:lineRule="auto"/>
        <w:ind w:left="360"/>
        <w:rPr>
          <w:rFonts w:ascii="Arial" w:hAnsi="Arial" w:cs="Arial"/>
          <w:sz w:val="24"/>
          <w:szCs w:val="24"/>
        </w:rPr>
      </w:pPr>
      <w:r w:rsidRPr="007210B9">
        <w:rPr>
          <w:rFonts w:ascii="Arial" w:eastAsia="Calibri" w:hAnsi="Arial" w:cs="Arial"/>
          <w:sz w:val="24"/>
          <w:szCs w:val="24"/>
        </w:rPr>
        <w:t>Agency</w:t>
      </w:r>
      <w:r w:rsidR="002B064F" w:rsidRPr="007210B9">
        <w:rPr>
          <w:rFonts w:ascii="Arial" w:eastAsia="Calibri" w:hAnsi="Arial" w:cs="Arial"/>
          <w:sz w:val="24"/>
          <w:szCs w:val="24"/>
        </w:rPr>
        <w:t xml:space="preserve"> will noti</w:t>
      </w:r>
      <w:r w:rsidRPr="007210B9">
        <w:rPr>
          <w:rFonts w:ascii="Arial" w:eastAsia="Calibri" w:hAnsi="Arial" w:cs="Arial"/>
          <w:sz w:val="24"/>
          <w:szCs w:val="24"/>
        </w:rPr>
        <w:t>fy the Union in writing fourteen (14</w:t>
      </w:r>
      <w:r w:rsidR="002B064F" w:rsidRPr="007210B9">
        <w:rPr>
          <w:rFonts w:ascii="Arial" w:eastAsia="Calibri" w:hAnsi="Arial" w:cs="Arial"/>
          <w:sz w:val="24"/>
          <w:szCs w:val="24"/>
        </w:rPr>
        <w:t>) working days prior to making a change in an employee’s competencies</w:t>
      </w:r>
      <w:r w:rsidR="00D25BF4" w:rsidRPr="007210B9">
        <w:rPr>
          <w:rFonts w:ascii="Arial" w:eastAsia="Calibri" w:hAnsi="Arial" w:cs="Arial"/>
          <w:sz w:val="24"/>
          <w:szCs w:val="24"/>
        </w:rPr>
        <w:t>.</w:t>
      </w:r>
    </w:p>
    <w:sectPr w:rsidR="00055F73" w:rsidRPr="007210B9"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BD4523"/>
    <w:rsid w:val="00012448"/>
    <w:rsid w:val="00055F73"/>
    <w:rsid w:val="001D1FEC"/>
    <w:rsid w:val="002853F0"/>
    <w:rsid w:val="002B064F"/>
    <w:rsid w:val="002F65B1"/>
    <w:rsid w:val="00542AFD"/>
    <w:rsid w:val="00547035"/>
    <w:rsid w:val="005E0723"/>
    <w:rsid w:val="006F3765"/>
    <w:rsid w:val="00713193"/>
    <w:rsid w:val="007210B9"/>
    <w:rsid w:val="00723FD1"/>
    <w:rsid w:val="007461E3"/>
    <w:rsid w:val="007953E7"/>
    <w:rsid w:val="00835CD6"/>
    <w:rsid w:val="008500CA"/>
    <w:rsid w:val="00954513"/>
    <w:rsid w:val="009F112E"/>
    <w:rsid w:val="00A07C7A"/>
    <w:rsid w:val="00A55F33"/>
    <w:rsid w:val="00AA2CEF"/>
    <w:rsid w:val="00AD2947"/>
    <w:rsid w:val="00B87FEE"/>
    <w:rsid w:val="00BD4523"/>
    <w:rsid w:val="00C42BBA"/>
    <w:rsid w:val="00C738E6"/>
    <w:rsid w:val="00D25BF4"/>
    <w:rsid w:val="00DC3307"/>
    <w:rsid w:val="00E1731B"/>
    <w:rsid w:val="00F874AD"/>
    <w:rsid w:val="00FB16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Pages>
  <Words>170</Words>
  <Characters>969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8</cp:revision>
  <cp:lastPrinted>2013-03-15T19:49:00Z</cp:lastPrinted>
  <dcterms:created xsi:type="dcterms:W3CDTF">2015-04-03T20:29:00Z</dcterms:created>
  <dcterms:modified xsi:type="dcterms:W3CDTF">2015-06-08T19:13:00Z</dcterms:modified>
</cp:coreProperties>
</file>