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CFC6A" w14:textId="1DB35FA7" w:rsidR="00B633CD" w:rsidRPr="00B633CD" w:rsidRDefault="00B633CD" w:rsidP="00B633C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633CD">
        <w:rPr>
          <w:rFonts w:ascii="Times New Roman" w:hAnsi="Times New Roman" w:cs="Times New Roman"/>
          <w:b/>
          <w:bCs/>
          <w:sz w:val="24"/>
          <w:szCs w:val="24"/>
        </w:rPr>
        <w:t>Proposals: Reasonable Accommodation</w:t>
      </w:r>
    </w:p>
    <w:p w14:paraId="6BEEC3FA" w14:textId="77777777" w:rsidR="00166B01" w:rsidRPr="00B633CD" w:rsidRDefault="00166B01" w:rsidP="00B633CD">
      <w:pPr>
        <w:jc w:val="center"/>
        <w:rPr>
          <w:rFonts w:ascii="Times New Roman" w:hAnsi="Times New Roman" w:cs="Times New Roman"/>
        </w:rPr>
      </w:pPr>
    </w:p>
    <w:p w14:paraId="0C53775F" w14:textId="0CCB8B45" w:rsidR="00B633CD" w:rsidRPr="00B633CD" w:rsidRDefault="00B633CD" w:rsidP="00B633C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B633CD">
        <w:rPr>
          <w:rFonts w:ascii="Times New Roman" w:hAnsi="Times New Roman" w:cs="Times New Roman"/>
          <w:b/>
          <w:bCs/>
          <w:kern w:val="0"/>
          <w:sz w:val="24"/>
          <w:szCs w:val="24"/>
        </w:rPr>
        <w:t>Agency Proposal:</w:t>
      </w:r>
    </w:p>
    <w:p w14:paraId="79172524" w14:textId="77777777" w:rsidR="00B633CD" w:rsidRPr="00B633CD" w:rsidRDefault="00B633CD" w:rsidP="00B633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6E10D30B" w14:textId="4A0AD3C0" w:rsidR="00B633CD" w:rsidRPr="00B633CD" w:rsidRDefault="00B633CD" w:rsidP="00B633CD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kern w:val="0"/>
          <w:sz w:val="24"/>
          <w:szCs w:val="24"/>
        </w:rPr>
      </w:pPr>
      <w:r w:rsidRPr="00B633C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Reasonable accommodation is available to qualified applicants and employees with disabilities. Reasonable accommodations must be provided to qualified employees regardless </w:t>
      </w:r>
      <w:r w:rsidRPr="00B633CD">
        <w:rPr>
          <w:rFonts w:ascii="Times New Roman" w:hAnsi="Times New Roman" w:cs="Times New Roman"/>
          <w:kern w:val="0"/>
          <w:sz w:val="24"/>
          <w:szCs w:val="24"/>
        </w:rPr>
        <w:t xml:space="preserve">of the type of appointment, unless the Department can demonstrate that the accommodation would impose an undue hardship on the operation of the Department’s program. </w:t>
      </w:r>
    </w:p>
    <w:p w14:paraId="33B2C592" w14:textId="77777777" w:rsidR="00B633CD" w:rsidRPr="00B633CD" w:rsidRDefault="00B633CD" w:rsidP="00B633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3AD821CF" w14:textId="77777777" w:rsidR="00B633CD" w:rsidRPr="00B633CD" w:rsidRDefault="00B633CD" w:rsidP="00B633C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B633CD">
        <w:rPr>
          <w:rFonts w:ascii="Times New Roman" w:hAnsi="Times New Roman" w:cs="Times New Roman"/>
          <w:b/>
          <w:bCs/>
          <w:kern w:val="0"/>
          <w:sz w:val="24"/>
          <w:szCs w:val="24"/>
        </w:rPr>
        <w:t>Agency Proposal</w:t>
      </w:r>
    </w:p>
    <w:p w14:paraId="1095DF30" w14:textId="77777777" w:rsidR="00B633CD" w:rsidRPr="00B633CD" w:rsidRDefault="00B633CD" w:rsidP="00B633CD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609FF7DF" w14:textId="77777777" w:rsidR="00B633CD" w:rsidRPr="00B633CD" w:rsidRDefault="00B633CD" w:rsidP="00B633CD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B633CD">
        <w:rPr>
          <w:rFonts w:ascii="Times New Roman" w:hAnsi="Times New Roman" w:cs="Times New Roman"/>
          <w:kern w:val="0"/>
          <w:sz w:val="24"/>
          <w:szCs w:val="24"/>
        </w:rPr>
        <w:t xml:space="preserve">Request for Reasonable accommodation will be made in accordance with </w:t>
      </w:r>
      <w:bookmarkStart w:id="0" w:name="_Hlk173885136"/>
      <w:r w:rsidRPr="00B633CD">
        <w:rPr>
          <w:rFonts w:ascii="Times New Roman" w:hAnsi="Times New Roman" w:cs="Times New Roman"/>
          <w:kern w:val="0"/>
          <w:sz w:val="24"/>
          <w:szCs w:val="24"/>
        </w:rPr>
        <w:t>applicable government-wide rules, regulations, policies, and laws</w:t>
      </w:r>
      <w:bookmarkEnd w:id="0"/>
      <w:r w:rsidRPr="00B633CD">
        <w:rPr>
          <w:rFonts w:ascii="Times New Roman" w:hAnsi="Times New Roman" w:cs="Times New Roman"/>
          <w:kern w:val="0"/>
          <w:sz w:val="24"/>
          <w:szCs w:val="24"/>
        </w:rPr>
        <w:t>. When possible, decisions regarding accommodations should be rendered within 30 calendar days of the date the request was received.</w:t>
      </w:r>
    </w:p>
    <w:p w14:paraId="650DB876" w14:textId="77777777" w:rsidR="00B633CD" w:rsidRPr="00B633CD" w:rsidRDefault="00B633CD" w:rsidP="00B633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3427D30F" w14:textId="7F7B5A62" w:rsidR="00B633CD" w:rsidRPr="00B633CD" w:rsidRDefault="00B633CD" w:rsidP="00B633C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B633CD">
        <w:rPr>
          <w:rFonts w:ascii="Times New Roman" w:hAnsi="Times New Roman" w:cs="Times New Roman"/>
          <w:b/>
          <w:bCs/>
          <w:kern w:val="0"/>
          <w:sz w:val="24"/>
          <w:szCs w:val="24"/>
        </w:rPr>
        <w:t>Agency Proposal:</w:t>
      </w:r>
    </w:p>
    <w:p w14:paraId="5F159271" w14:textId="77777777" w:rsidR="00B633CD" w:rsidRPr="00B633CD" w:rsidRDefault="00B633CD" w:rsidP="00B633CD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76D8C6A7" w14:textId="77777777" w:rsidR="00B633CD" w:rsidRPr="00B633CD" w:rsidRDefault="00B633CD" w:rsidP="00B633CD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B633CD">
        <w:rPr>
          <w:rFonts w:ascii="Times New Roman" w:hAnsi="Times New Roman" w:cs="Times New Roman"/>
          <w:kern w:val="0"/>
          <w:sz w:val="24"/>
          <w:szCs w:val="24"/>
        </w:rPr>
        <w:t xml:space="preserve">Any employee with a current </w:t>
      </w:r>
      <w:r w:rsidRPr="00B633CD">
        <w:rPr>
          <w:rFonts w:ascii="Times New Roman" w:hAnsi="Times New Roman" w:cs="Times New Roman"/>
          <w:sz w:val="24"/>
          <w:szCs w:val="24"/>
        </w:rPr>
        <w:t>approved recurring RA, (e.g., sign language interpreter, workplace assistant, alternative materials, or training)</w:t>
      </w:r>
      <w:r w:rsidRPr="00B633CD">
        <w:rPr>
          <w:rFonts w:ascii="Times New Roman" w:hAnsi="Times New Roman" w:cs="Times New Roman"/>
          <w:kern w:val="0"/>
          <w:sz w:val="24"/>
          <w:szCs w:val="24"/>
        </w:rPr>
        <w:t xml:space="preserve">.  The Department agrees to adhere to approved accommodations and agreed upon services for those employees who seek local union assistance and/or representation for their individual </w:t>
      </w:r>
      <w:proofErr w:type="gramStart"/>
      <w:r w:rsidRPr="00B633CD">
        <w:rPr>
          <w:rFonts w:ascii="Times New Roman" w:hAnsi="Times New Roman" w:cs="Times New Roman"/>
          <w:kern w:val="0"/>
          <w:sz w:val="24"/>
          <w:szCs w:val="24"/>
        </w:rPr>
        <w:t>concerns, unless</w:t>
      </w:r>
      <w:proofErr w:type="gramEnd"/>
      <w:r w:rsidRPr="00B633CD">
        <w:rPr>
          <w:rFonts w:ascii="Times New Roman" w:hAnsi="Times New Roman" w:cs="Times New Roman"/>
          <w:kern w:val="0"/>
          <w:sz w:val="24"/>
          <w:szCs w:val="24"/>
        </w:rPr>
        <w:t xml:space="preserve"> the employee wants to retain confidentiality. To the extent possible, services should be arranged in advance, and the entire process treated with confidentiality.</w:t>
      </w:r>
    </w:p>
    <w:p w14:paraId="2D3B5CA5" w14:textId="08D98900" w:rsidR="00B633CD" w:rsidRPr="00B633CD" w:rsidRDefault="00B633CD" w:rsidP="00B633CD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1BF19098" w14:textId="4AF3E4CD" w:rsidR="00B633CD" w:rsidRPr="00B633CD" w:rsidRDefault="00B633CD" w:rsidP="00B633CD">
      <w:pPr>
        <w:pStyle w:val="ListParagraph"/>
        <w:rPr>
          <w:rFonts w:ascii="Times New Roman" w:hAnsi="Times New Roman" w:cs="Times New Roman"/>
        </w:rPr>
      </w:pPr>
    </w:p>
    <w:sectPr w:rsidR="00B633CD" w:rsidRPr="00B633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9D7758"/>
    <w:multiLevelType w:val="hybridMultilevel"/>
    <w:tmpl w:val="9D38090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8A60CB"/>
    <w:multiLevelType w:val="hybridMultilevel"/>
    <w:tmpl w:val="EE4A192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3647293">
    <w:abstractNumId w:val="0"/>
  </w:num>
  <w:num w:numId="2" w16cid:durableId="5279125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633CD"/>
    <w:rsid w:val="00166B01"/>
    <w:rsid w:val="00250AFF"/>
    <w:rsid w:val="0068390A"/>
    <w:rsid w:val="00B46D6B"/>
    <w:rsid w:val="00B633CD"/>
    <w:rsid w:val="00E63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A0C356"/>
  <w15:chartTrackingRefBased/>
  <w15:docId w15:val="{7C6EDD3E-9426-4BF7-9612-9B0882B48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33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33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179</Words>
  <Characters>1024</Characters>
  <Application>Microsoft Office Word</Application>
  <DocSecurity>0</DocSecurity>
  <Lines>8</Lines>
  <Paragraphs>2</Paragraphs>
  <ScaleCrop>false</ScaleCrop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Smith, Noah J.</dc:creator>
  <cp:keywords/>
  <dc:description/>
  <cp:lastModifiedBy>Smith, Noah J.</cp:lastModifiedBy>
  <cp:revision>2</cp:revision>
  <dcterms:created xsi:type="dcterms:W3CDTF">2024-08-08T15:56:00Z</dcterms:created>
  <dcterms:modified xsi:type="dcterms:W3CDTF">2024-08-08T16:00:00Z</dcterms:modified>
</cp:coreProperties>
</file>